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5B" w:rsidRPr="003F6E5B" w:rsidRDefault="003F6E5B" w:rsidP="003F6E5B">
      <w:pPr>
        <w:jc w:val="both"/>
        <w:rPr>
          <w:b/>
          <w:sz w:val="24"/>
          <w:szCs w:val="24"/>
        </w:rPr>
      </w:pPr>
      <w:r w:rsidRPr="003F6E5B">
        <w:rPr>
          <w:sz w:val="24"/>
          <w:szCs w:val="24"/>
        </w:rPr>
        <w:t xml:space="preserve">PHÒNG GIÁO DỤC VÀ ĐÀO TẠO    </w:t>
      </w:r>
      <w:r>
        <w:rPr>
          <w:sz w:val="24"/>
          <w:szCs w:val="24"/>
        </w:rPr>
        <w:t xml:space="preserve">   </w:t>
      </w:r>
      <w:r w:rsidRPr="003F6E5B">
        <w:rPr>
          <w:b/>
          <w:sz w:val="24"/>
          <w:szCs w:val="24"/>
        </w:rPr>
        <w:t xml:space="preserve">CỘNG HÒA XÃ HỘI CHỦ NGHĨA VIỆT NAM </w:t>
      </w:r>
    </w:p>
    <w:p w:rsidR="00122902" w:rsidRPr="00B712CB" w:rsidRDefault="003F6E5B" w:rsidP="003F6E5B">
      <w:pPr>
        <w:rPr>
          <w:b/>
          <w:sz w:val="26"/>
          <w:szCs w:val="26"/>
        </w:rPr>
      </w:pPr>
      <w:r w:rsidRPr="003F6E5B">
        <w:rPr>
          <w:b/>
          <w:sz w:val="24"/>
          <w:szCs w:val="24"/>
        </w:rPr>
        <w:t>TRƯỜN</w:t>
      </w:r>
      <w:r w:rsidRPr="00CC1B54">
        <w:rPr>
          <w:b/>
          <w:sz w:val="24"/>
          <w:szCs w:val="24"/>
        </w:rPr>
        <w:t xml:space="preserve">G </w:t>
      </w:r>
      <w:r w:rsidRPr="00CC1B54">
        <w:rPr>
          <w:b/>
          <w:sz w:val="24"/>
          <w:szCs w:val="24"/>
          <w:u w:val="single"/>
        </w:rPr>
        <w:t>MẦM NON</w:t>
      </w:r>
      <w:r w:rsidRPr="00CC1B54">
        <w:rPr>
          <w:b/>
          <w:sz w:val="24"/>
          <w:szCs w:val="24"/>
        </w:rPr>
        <w:t xml:space="preserve"> HIM </w:t>
      </w:r>
      <w:r w:rsidRPr="003F6E5B">
        <w:rPr>
          <w:b/>
          <w:sz w:val="24"/>
          <w:szCs w:val="24"/>
        </w:rPr>
        <w:t xml:space="preserve">LAM          </w:t>
      </w:r>
      <w:r>
        <w:rPr>
          <w:b/>
          <w:sz w:val="24"/>
          <w:szCs w:val="24"/>
        </w:rPr>
        <w:t xml:space="preserve">              </w:t>
      </w:r>
      <w:r w:rsidRPr="003F6E5B">
        <w:rPr>
          <w:b/>
          <w:sz w:val="24"/>
          <w:szCs w:val="24"/>
        </w:rPr>
        <w:t xml:space="preserve"> </w:t>
      </w:r>
      <w:r w:rsidRPr="00CC1B54">
        <w:rPr>
          <w:b/>
          <w:sz w:val="26"/>
          <w:szCs w:val="26"/>
          <w:u w:val="single"/>
        </w:rPr>
        <w:t>Độc lập - Tự do</w:t>
      </w:r>
      <w:r w:rsidR="00CF47D3" w:rsidRPr="00CC1B54">
        <w:rPr>
          <w:b/>
          <w:sz w:val="26"/>
          <w:szCs w:val="26"/>
          <w:u w:val="single"/>
        </w:rPr>
        <w:t xml:space="preserve"> </w:t>
      </w:r>
      <w:r w:rsidRPr="00CC1B54">
        <w:rPr>
          <w:b/>
          <w:sz w:val="26"/>
          <w:szCs w:val="26"/>
          <w:u w:val="single"/>
        </w:rPr>
        <w:t>- Hạnh phúc</w:t>
      </w:r>
    </w:p>
    <w:p w:rsidR="00122902" w:rsidRDefault="00122902" w:rsidP="00122902"/>
    <w:p w:rsidR="00122902" w:rsidRDefault="003F6E5B" w:rsidP="00122902">
      <w:r>
        <w:t xml:space="preserve">     </w:t>
      </w:r>
      <w:r w:rsidR="00122902">
        <w:t xml:space="preserve">Số: </w:t>
      </w:r>
      <w:r w:rsidR="00A36CDF">
        <w:t xml:space="preserve">    </w:t>
      </w:r>
      <w:r w:rsidR="00122902">
        <w:t xml:space="preserve"> /KH-MN</w:t>
      </w:r>
      <w:r w:rsidR="00A36CDF">
        <w:t xml:space="preserve">HL                           </w:t>
      </w:r>
      <w:r w:rsidR="006C58F8">
        <w:t xml:space="preserve">  </w:t>
      </w:r>
      <w:r w:rsidR="00A36CDF">
        <w:t xml:space="preserve"> </w:t>
      </w:r>
      <w:r w:rsidR="00A36CDF" w:rsidRPr="00A36CDF">
        <w:rPr>
          <w:i/>
        </w:rPr>
        <w:t>Him Lam</w:t>
      </w:r>
      <w:r w:rsidR="00122902" w:rsidRPr="00A36CDF">
        <w:rPr>
          <w:i/>
        </w:rPr>
        <w:t xml:space="preserve">, ngày </w:t>
      </w:r>
      <w:r w:rsidR="00A36CDF" w:rsidRPr="00A36CDF">
        <w:rPr>
          <w:i/>
        </w:rPr>
        <w:t>15</w:t>
      </w:r>
      <w:r w:rsidR="00122902" w:rsidRPr="00A36CDF">
        <w:rPr>
          <w:i/>
        </w:rPr>
        <w:t xml:space="preserve"> tháng </w:t>
      </w:r>
      <w:r w:rsidR="00A36CDF" w:rsidRPr="00A36CDF">
        <w:rPr>
          <w:i/>
        </w:rPr>
        <w:t>11</w:t>
      </w:r>
      <w:r w:rsidR="00122902" w:rsidRPr="00A36CDF">
        <w:rPr>
          <w:i/>
        </w:rPr>
        <w:t xml:space="preserve"> năm 202</w:t>
      </w:r>
      <w:r w:rsidR="00A36CDF" w:rsidRPr="00A36CDF">
        <w:rPr>
          <w:i/>
        </w:rPr>
        <w:t>3</w:t>
      </w:r>
    </w:p>
    <w:p w:rsidR="00122902" w:rsidRPr="00174416" w:rsidRDefault="00122902" w:rsidP="00122902">
      <w:pPr>
        <w:rPr>
          <w:b/>
        </w:rPr>
      </w:pPr>
    </w:p>
    <w:p w:rsidR="00122902" w:rsidRPr="00174416" w:rsidRDefault="00122902" w:rsidP="00A36CDF">
      <w:pPr>
        <w:jc w:val="center"/>
        <w:rPr>
          <w:b/>
        </w:rPr>
      </w:pPr>
      <w:r w:rsidRPr="00174416">
        <w:rPr>
          <w:b/>
        </w:rPr>
        <w:t>KẾ HOẠCH</w:t>
      </w:r>
    </w:p>
    <w:p w:rsidR="00174416" w:rsidRPr="00174416" w:rsidRDefault="00174416" w:rsidP="00A36CDF">
      <w:pPr>
        <w:jc w:val="center"/>
        <w:rPr>
          <w:b/>
        </w:rPr>
      </w:pPr>
      <w:r w:rsidRPr="00174416">
        <w:rPr>
          <w:b/>
        </w:rPr>
        <w:t>CẢI TIẾN CHẤT LƯỢNG GIÁO DỤC</w:t>
      </w:r>
      <w:r w:rsidR="00122902" w:rsidRPr="00174416">
        <w:rPr>
          <w:b/>
        </w:rPr>
        <w:t xml:space="preserve"> </w:t>
      </w:r>
    </w:p>
    <w:p w:rsidR="00122902" w:rsidRDefault="00174416" w:rsidP="00A36CDF">
      <w:pPr>
        <w:jc w:val="center"/>
        <w:rPr>
          <w:b/>
        </w:rPr>
      </w:pPr>
      <w:r w:rsidRPr="00174416">
        <w:rPr>
          <w:b/>
        </w:rPr>
        <w:t>N</w:t>
      </w:r>
      <w:r w:rsidR="00122902" w:rsidRPr="00174416">
        <w:rPr>
          <w:b/>
        </w:rPr>
        <w:t>ăm học 202</w:t>
      </w:r>
      <w:r w:rsidRPr="00174416">
        <w:rPr>
          <w:b/>
        </w:rPr>
        <w:t>3</w:t>
      </w:r>
      <w:r w:rsidR="00122902" w:rsidRPr="00174416">
        <w:rPr>
          <w:b/>
        </w:rPr>
        <w:t xml:space="preserve"> -</w:t>
      </w:r>
      <w:r w:rsidRPr="00174416">
        <w:rPr>
          <w:b/>
        </w:rPr>
        <w:t xml:space="preserve"> </w:t>
      </w:r>
      <w:r w:rsidR="00122902" w:rsidRPr="00174416">
        <w:rPr>
          <w:b/>
        </w:rPr>
        <w:t>202</w:t>
      </w:r>
      <w:r w:rsidRPr="00174416">
        <w:rPr>
          <w:b/>
        </w:rPr>
        <w:t>4</w:t>
      </w:r>
    </w:p>
    <w:p w:rsidR="00174416" w:rsidRPr="00174416" w:rsidRDefault="00174416" w:rsidP="00A36CDF">
      <w:pPr>
        <w:jc w:val="center"/>
        <w:rPr>
          <w:b/>
        </w:rPr>
      </w:pPr>
    </w:p>
    <w:p w:rsidR="00174416" w:rsidRDefault="00174416" w:rsidP="00B712CB">
      <w:pPr>
        <w:spacing w:line="288" w:lineRule="auto"/>
        <w:jc w:val="both"/>
      </w:pPr>
      <w:r>
        <w:tab/>
        <w:t>Căn cứ Công văn số 1751/PGDĐT ngày 02 tháng 11 năm 2023 của Phòng Giáo dục và Đào tạo thành phố Điện Biên Phủ về việc hướng dẫn xây dựng kế hoạch cải tiến chất lượng và báo cáo kết quả thực hiện kế hoạch cải tiến chất lựơng sau tự đánh giá và đánh giá; Công văn số 1339/PGDĐT -THCS ngày 07 tháng 9 năm 2023 của Phòng Giáo dục và Đào tạo thành phố Điện Biên Phủ về việc hướng dẫn thực hiện nhiệm vụ Khảo thí - Kiểm định chất lượng giáo dục năm học 2023-2024;</w:t>
      </w:r>
      <w:r>
        <w:tab/>
      </w:r>
    </w:p>
    <w:p w:rsidR="00122902" w:rsidRDefault="00174416" w:rsidP="00B712CB">
      <w:pPr>
        <w:spacing w:line="288" w:lineRule="auto"/>
        <w:jc w:val="both"/>
      </w:pPr>
      <w:r>
        <w:tab/>
      </w:r>
      <w:r w:rsidR="00122902">
        <w:t>Căn cứ Thông tư số 19/2018/TT-BGDĐT, ngày 22 tháng 8 năm 2018 của Bộ</w:t>
      </w:r>
      <w:r>
        <w:t xml:space="preserve"> </w:t>
      </w:r>
      <w:r w:rsidR="00122902">
        <w:t>trưởng Bộ Giáo dục và Đào tạo ban hành Quy định về kiểm định chất lượng giáo dục</w:t>
      </w:r>
      <w:r>
        <w:t xml:space="preserve"> </w:t>
      </w:r>
      <w:r w:rsidR="00122902">
        <w:t>và công nhận đạt chuẩn quốc gia đối với trường mầm non;</w:t>
      </w:r>
    </w:p>
    <w:p w:rsidR="00122902" w:rsidRDefault="00174416" w:rsidP="00B712CB">
      <w:pPr>
        <w:spacing w:line="288" w:lineRule="auto"/>
        <w:jc w:val="both"/>
      </w:pPr>
      <w:r>
        <w:tab/>
      </w:r>
      <w:r w:rsidR="00122902">
        <w:t xml:space="preserve">Căn cứ kết quả đánh của đoàn đánh giá ngoài giai đoạn </w:t>
      </w:r>
      <w:r w:rsidR="0071248F">
        <w:t>20</w:t>
      </w:r>
      <w:r w:rsidR="00773D5C">
        <w:t>20</w:t>
      </w:r>
      <w:r w:rsidR="0071248F">
        <w:t xml:space="preserve"> - </w:t>
      </w:r>
      <w:r>
        <w:t>202</w:t>
      </w:r>
      <w:r w:rsidR="0071248F">
        <w:t>1</w:t>
      </w:r>
      <w:r>
        <w:t xml:space="preserve"> và </w:t>
      </w:r>
      <w:r w:rsidR="00122902">
        <w:t xml:space="preserve">báo cáo tự đánh giá </w:t>
      </w:r>
      <w:r>
        <w:t>của nhà trường năm học</w:t>
      </w:r>
      <w:r w:rsidR="00122902">
        <w:t xml:space="preserve"> 2022</w:t>
      </w:r>
      <w:r>
        <w:t xml:space="preserve"> </w:t>
      </w:r>
      <w:r w:rsidR="00122902">
        <w:t>-</w:t>
      </w:r>
      <w:r>
        <w:t xml:space="preserve"> </w:t>
      </w:r>
      <w:r w:rsidR="00122902">
        <w:t>2023</w:t>
      </w:r>
      <w:r w:rsidR="00CC6897">
        <w:t>.</w:t>
      </w:r>
    </w:p>
    <w:p w:rsidR="00122902" w:rsidRDefault="00174416" w:rsidP="00B712CB">
      <w:pPr>
        <w:spacing w:line="288" w:lineRule="auto"/>
        <w:jc w:val="both"/>
      </w:pPr>
      <w:r>
        <w:tab/>
      </w:r>
      <w:r w:rsidR="00122902">
        <w:t xml:space="preserve">Trường </w:t>
      </w:r>
      <w:r w:rsidR="0071248F">
        <w:t>m</w:t>
      </w:r>
      <w:r w:rsidR="00122902">
        <w:t xml:space="preserve">ầm non </w:t>
      </w:r>
      <w:r w:rsidR="0071248F">
        <w:t>Him Lam</w:t>
      </w:r>
      <w:r w:rsidR="00122902">
        <w:t xml:space="preserve"> xây dựng kế hoạch cải tiến chất lượng </w:t>
      </w:r>
      <w:r w:rsidR="0071248F">
        <w:t xml:space="preserve">giáo dục nhà trường </w:t>
      </w:r>
      <w:r w:rsidR="00122902">
        <w:t>năm học 202</w:t>
      </w:r>
      <w:r w:rsidR="0071248F">
        <w:t>3 - 2024</w:t>
      </w:r>
      <w:r w:rsidR="00122902">
        <w:t xml:space="preserve"> như sau:</w:t>
      </w:r>
    </w:p>
    <w:p w:rsidR="00122902" w:rsidRPr="00773D5C" w:rsidRDefault="0071248F" w:rsidP="00B712CB">
      <w:pPr>
        <w:spacing w:line="288" w:lineRule="auto"/>
        <w:rPr>
          <w:b/>
        </w:rPr>
      </w:pPr>
      <w:r>
        <w:tab/>
      </w:r>
      <w:r w:rsidR="00122902" w:rsidRPr="00773D5C">
        <w:rPr>
          <w:b/>
        </w:rPr>
        <w:t>I. MỤC ĐÍCH, YÊU CẦU</w:t>
      </w:r>
    </w:p>
    <w:p w:rsidR="00122902" w:rsidRPr="0018562A" w:rsidRDefault="0071248F" w:rsidP="00B712CB">
      <w:pPr>
        <w:spacing w:line="288" w:lineRule="auto"/>
        <w:jc w:val="both"/>
      </w:pPr>
      <w:r>
        <w:tab/>
      </w:r>
      <w:r w:rsidR="00122902" w:rsidRPr="0018562A">
        <w:t xml:space="preserve">Xây dựng kế hoạch cải tiến chất lượng </w:t>
      </w:r>
      <w:r w:rsidR="00773D5C" w:rsidRPr="0018562A">
        <w:t xml:space="preserve">giáo dục để thực hiện trong năm học 2023-2024 </w:t>
      </w:r>
      <w:r w:rsidR="00122902" w:rsidRPr="0018562A">
        <w:t xml:space="preserve">nhằm </w:t>
      </w:r>
      <w:r w:rsidR="00773D5C" w:rsidRPr="0018562A">
        <w:t>đưa ra các giải pháp phát huy điểm mạnh, khắc phục điểm yếu, từng bước nâng cao chất lượng giáo dục</w:t>
      </w:r>
      <w:r w:rsidR="00122902" w:rsidRPr="0018562A">
        <w:t xml:space="preserve"> của nhà trường.</w:t>
      </w:r>
    </w:p>
    <w:p w:rsidR="00122902" w:rsidRPr="0018562A" w:rsidRDefault="0071248F" w:rsidP="00B712CB">
      <w:pPr>
        <w:spacing w:line="288" w:lineRule="auto"/>
        <w:jc w:val="both"/>
      </w:pPr>
      <w:r w:rsidRPr="0018562A">
        <w:tab/>
      </w:r>
      <w:r w:rsidR="00773D5C" w:rsidRPr="0018562A">
        <w:t>Tiếp tục h</w:t>
      </w:r>
      <w:r w:rsidR="00122902" w:rsidRPr="0018562A">
        <w:t>uy động các nguồn lực cho giáo dục, góp phần tạo điều kiện nâng cao chất</w:t>
      </w:r>
      <w:r w:rsidR="00773D5C" w:rsidRPr="0018562A">
        <w:t xml:space="preserve"> </w:t>
      </w:r>
      <w:r w:rsidR="00122902" w:rsidRPr="0018562A">
        <w:t>lượng, hiệu quả giáo dục.</w:t>
      </w:r>
    </w:p>
    <w:p w:rsidR="00773D5C" w:rsidRPr="0018562A" w:rsidRDefault="0071248F" w:rsidP="00B712CB">
      <w:pPr>
        <w:spacing w:line="288" w:lineRule="auto"/>
        <w:jc w:val="both"/>
      </w:pPr>
      <w:r w:rsidRPr="0018562A">
        <w:tab/>
      </w:r>
      <w:r w:rsidR="00773D5C" w:rsidRPr="0018562A">
        <w:t>Kế hoạch cụ thể, khả thi, phù hợp với điều kiện thực tế của nhà trường và của địa phương;</w:t>
      </w:r>
    </w:p>
    <w:p w:rsidR="0018562A" w:rsidRDefault="00461B23" w:rsidP="00B712CB">
      <w:pPr>
        <w:spacing w:line="288" w:lineRule="auto"/>
        <w:jc w:val="both"/>
      </w:pPr>
      <w:r w:rsidRPr="0018562A">
        <w:tab/>
      </w:r>
      <w:r w:rsidR="0018562A" w:rsidRPr="0018562A">
        <w:t>Năm học 2023-2024 và những năm tiếp theo nhà trường tiếp tục làm tốt công tác chỉ đạo thực hiện các biện pháp cải tiến củng cố cơ sở vật chất phấn đấu</w:t>
      </w:r>
      <w:r w:rsidR="00992348" w:rsidRPr="0018562A">
        <w:t xml:space="preserve"> đảm bảo </w:t>
      </w:r>
      <w:r w:rsidRPr="0018562A">
        <w:t>các tiêu chuẩn</w:t>
      </w:r>
      <w:r w:rsidR="0018562A" w:rsidRPr="0018562A">
        <w:t>,</w:t>
      </w:r>
      <w:r w:rsidRPr="0018562A">
        <w:t xml:space="preserve"> tiêu chí </w:t>
      </w:r>
      <w:r w:rsidR="0018562A" w:rsidRPr="0018562A">
        <w:t>nâng cao chất giáo dục</w:t>
      </w:r>
      <w:r w:rsidR="00CC1B54">
        <w:t>.</w:t>
      </w:r>
    </w:p>
    <w:p w:rsidR="00122902" w:rsidRPr="0018562A" w:rsidRDefault="0071248F" w:rsidP="00B712CB">
      <w:pPr>
        <w:spacing w:line="288" w:lineRule="auto"/>
        <w:jc w:val="both"/>
        <w:rPr>
          <w:b/>
          <w:color w:val="FF0000"/>
        </w:rPr>
      </w:pPr>
      <w:r w:rsidRPr="00461B23">
        <w:rPr>
          <w:color w:val="FF0000"/>
        </w:rPr>
        <w:tab/>
      </w:r>
      <w:r w:rsidR="00122902" w:rsidRPr="0018562A">
        <w:rPr>
          <w:b/>
        </w:rPr>
        <w:t>II. THỰC TRẠNG</w:t>
      </w:r>
    </w:p>
    <w:p w:rsidR="00122902" w:rsidRDefault="0071248F" w:rsidP="00B712CB">
      <w:pPr>
        <w:spacing w:line="288" w:lineRule="auto"/>
        <w:jc w:val="both"/>
      </w:pPr>
      <w:r>
        <w:tab/>
      </w:r>
      <w:r w:rsidR="00122902">
        <w:t xml:space="preserve">1. Kết quả đánh giá ngoài giai đoạn từ năm học </w:t>
      </w:r>
      <w:r w:rsidR="00943D6E">
        <w:t>2020 - 2021</w:t>
      </w:r>
      <w:r w:rsidR="00122902">
        <w:t xml:space="preserve"> đến</w:t>
      </w:r>
      <w:r>
        <w:t xml:space="preserve"> </w:t>
      </w:r>
      <w:r w:rsidR="00122902">
        <w:t>năm học 202</w:t>
      </w:r>
      <w:r w:rsidR="00943D6E">
        <w:t>2</w:t>
      </w:r>
      <w:r w:rsidR="00122902">
        <w:t xml:space="preserve"> - 202</w:t>
      </w:r>
      <w:r w:rsidR="00943D6E">
        <w:t>3</w:t>
      </w:r>
      <w:r w:rsidR="00122902">
        <w:t>)</w:t>
      </w:r>
    </w:p>
    <w:p w:rsidR="0071248F" w:rsidRDefault="0071248F" w:rsidP="00B712CB">
      <w:pPr>
        <w:spacing w:line="288" w:lineRule="auto"/>
        <w:jc w:val="both"/>
      </w:pPr>
      <w:r>
        <w:tab/>
      </w:r>
      <w:r w:rsidR="00122902">
        <w:t xml:space="preserve">Số lượng và tỷ lệ các tiêu chí đạt Mức 1: 25/25 </w:t>
      </w:r>
      <w:r>
        <w:t>đạt tỷ lệ 100%</w:t>
      </w:r>
    </w:p>
    <w:p w:rsidR="00122902" w:rsidRDefault="0071248F" w:rsidP="00B712CB">
      <w:pPr>
        <w:spacing w:line="288" w:lineRule="auto"/>
        <w:jc w:val="both"/>
      </w:pPr>
      <w:r>
        <w:tab/>
      </w:r>
      <w:r w:rsidR="00122902">
        <w:t xml:space="preserve">Số lượng và tỷ lệ các tiêu chí đạt Mức 2: 25/25 </w:t>
      </w:r>
      <w:r>
        <w:t>đạt tỷ lệ 100%</w:t>
      </w:r>
    </w:p>
    <w:p w:rsidR="00122902" w:rsidRDefault="0071248F" w:rsidP="00B712CB">
      <w:pPr>
        <w:spacing w:line="288" w:lineRule="auto"/>
        <w:jc w:val="both"/>
      </w:pPr>
      <w:r>
        <w:lastRenderedPageBreak/>
        <w:tab/>
      </w:r>
      <w:r w:rsidR="00122902">
        <w:t xml:space="preserve">Số lượng và tỷ lệ các tiêu chí đạt Mức 3: </w:t>
      </w:r>
      <w:r>
        <w:t>19</w:t>
      </w:r>
      <w:r w:rsidR="00122902">
        <w:t xml:space="preserve">/19 </w:t>
      </w:r>
      <w:r>
        <w:t>đạt tỷ lệ 100%</w:t>
      </w:r>
    </w:p>
    <w:p w:rsidR="0071248F" w:rsidRDefault="0071248F" w:rsidP="00B712CB">
      <w:pPr>
        <w:spacing w:line="288" w:lineRule="auto"/>
        <w:jc w:val="both"/>
      </w:pPr>
      <w:r>
        <w:tab/>
      </w:r>
      <w:r w:rsidR="00122902">
        <w:t>Mức đánh giá của Đoàn đánh giá ngoài: Cấp độ 2</w:t>
      </w:r>
    </w:p>
    <w:p w:rsidR="00BD1871" w:rsidRDefault="00BD1871" w:rsidP="00B712CB">
      <w:pPr>
        <w:spacing w:line="288" w:lineRule="auto"/>
      </w:pPr>
      <w:r>
        <w:tab/>
      </w:r>
      <w:r w:rsidR="00122902" w:rsidRPr="00BD1871">
        <w:rPr>
          <w:b/>
        </w:rPr>
        <w:t xml:space="preserve">III. NỘI DUNG </w:t>
      </w:r>
      <w:r w:rsidRPr="00BD1871">
        <w:rPr>
          <w:b/>
        </w:rPr>
        <w:t>KẾ HOẠCH CẢI TIẾN CHẤT LƯỢNG GIÁO DỤC</w:t>
      </w:r>
    </w:p>
    <w:p w:rsidR="00BD1871" w:rsidRDefault="00BD1871" w:rsidP="00122902"/>
    <w:tbl>
      <w:tblPr>
        <w:tblStyle w:val="TableGrid"/>
        <w:tblW w:w="9640" w:type="dxa"/>
        <w:tblInd w:w="-176" w:type="dxa"/>
        <w:tblLayout w:type="fixed"/>
        <w:tblLook w:val="04A0" w:firstRow="1" w:lastRow="0" w:firstColumn="1" w:lastColumn="0" w:noHBand="0" w:noVBand="1"/>
      </w:tblPr>
      <w:tblGrid>
        <w:gridCol w:w="568"/>
        <w:gridCol w:w="992"/>
        <w:gridCol w:w="3260"/>
        <w:gridCol w:w="1276"/>
        <w:gridCol w:w="1134"/>
        <w:gridCol w:w="1134"/>
        <w:gridCol w:w="1276"/>
      </w:tblGrid>
      <w:tr w:rsidR="00CA3E65" w:rsidRPr="006D24FD" w:rsidTr="00311FAB">
        <w:tc>
          <w:tcPr>
            <w:tcW w:w="568" w:type="dxa"/>
            <w:vAlign w:val="center"/>
          </w:tcPr>
          <w:p w:rsidR="00CA3E65" w:rsidRPr="000429C7" w:rsidRDefault="00CA3E65" w:rsidP="006D24FD">
            <w:pPr>
              <w:jc w:val="center"/>
              <w:rPr>
                <w:rFonts w:cs="Times New Roman"/>
                <w:b/>
                <w:szCs w:val="28"/>
              </w:rPr>
            </w:pPr>
            <w:r w:rsidRPr="000429C7">
              <w:rPr>
                <w:rFonts w:cs="Times New Roman"/>
                <w:b/>
                <w:szCs w:val="28"/>
              </w:rPr>
              <w:t>TT</w:t>
            </w:r>
          </w:p>
        </w:tc>
        <w:tc>
          <w:tcPr>
            <w:tcW w:w="992" w:type="dxa"/>
            <w:vAlign w:val="center"/>
          </w:tcPr>
          <w:p w:rsidR="00CA3E65" w:rsidRPr="000429C7" w:rsidRDefault="00CA3E65" w:rsidP="00CF47D3">
            <w:pPr>
              <w:jc w:val="center"/>
              <w:rPr>
                <w:rFonts w:cs="Times New Roman"/>
                <w:b/>
                <w:szCs w:val="28"/>
              </w:rPr>
            </w:pPr>
            <w:r w:rsidRPr="000429C7">
              <w:rPr>
                <w:rFonts w:cs="Times New Roman"/>
                <w:b/>
                <w:szCs w:val="28"/>
              </w:rPr>
              <w:t>Tiêu chuẩntiêu chí</w:t>
            </w:r>
          </w:p>
        </w:tc>
        <w:tc>
          <w:tcPr>
            <w:tcW w:w="3260" w:type="dxa"/>
            <w:vAlign w:val="center"/>
          </w:tcPr>
          <w:p w:rsidR="00CA3E65" w:rsidRPr="000429C7" w:rsidRDefault="00CA3E65" w:rsidP="006D24FD">
            <w:pPr>
              <w:jc w:val="center"/>
              <w:rPr>
                <w:rFonts w:cs="Times New Roman"/>
                <w:b/>
                <w:szCs w:val="28"/>
              </w:rPr>
            </w:pPr>
            <w:r w:rsidRPr="000429C7">
              <w:rPr>
                <w:rFonts w:cs="Times New Roman"/>
                <w:b/>
                <w:szCs w:val="28"/>
              </w:rPr>
              <w:t>Công việc cần thực hiện</w:t>
            </w:r>
          </w:p>
        </w:tc>
        <w:tc>
          <w:tcPr>
            <w:tcW w:w="1276" w:type="dxa"/>
            <w:vAlign w:val="center"/>
          </w:tcPr>
          <w:p w:rsidR="00CA3E65" w:rsidRPr="000429C7" w:rsidRDefault="00CA3E65" w:rsidP="006D24FD">
            <w:pPr>
              <w:jc w:val="center"/>
              <w:rPr>
                <w:rFonts w:cs="Times New Roman"/>
                <w:b/>
                <w:szCs w:val="28"/>
              </w:rPr>
            </w:pPr>
            <w:r w:rsidRPr="000429C7">
              <w:rPr>
                <w:rFonts w:cs="Times New Roman"/>
                <w:b/>
                <w:szCs w:val="28"/>
              </w:rPr>
              <w:t>Người thực hiện</w:t>
            </w:r>
          </w:p>
        </w:tc>
        <w:tc>
          <w:tcPr>
            <w:tcW w:w="1134" w:type="dxa"/>
            <w:vAlign w:val="center"/>
          </w:tcPr>
          <w:p w:rsidR="00CA3E65" w:rsidRPr="000429C7" w:rsidRDefault="00CA3E65" w:rsidP="006D24FD">
            <w:pPr>
              <w:jc w:val="center"/>
              <w:rPr>
                <w:rFonts w:cs="Times New Roman"/>
                <w:b/>
                <w:szCs w:val="28"/>
              </w:rPr>
            </w:pPr>
            <w:r w:rsidRPr="000429C7">
              <w:rPr>
                <w:rFonts w:cs="Times New Roman"/>
                <w:b/>
                <w:szCs w:val="28"/>
              </w:rPr>
              <w:t>Điều kiện để thực hiện</w:t>
            </w:r>
          </w:p>
        </w:tc>
        <w:tc>
          <w:tcPr>
            <w:tcW w:w="1134" w:type="dxa"/>
            <w:vAlign w:val="center"/>
          </w:tcPr>
          <w:p w:rsidR="00CA3E65" w:rsidRPr="000429C7" w:rsidRDefault="00CA3E65" w:rsidP="006D24FD">
            <w:pPr>
              <w:jc w:val="center"/>
              <w:rPr>
                <w:rFonts w:cs="Times New Roman"/>
                <w:b/>
                <w:szCs w:val="28"/>
              </w:rPr>
            </w:pPr>
            <w:r w:rsidRPr="000429C7">
              <w:rPr>
                <w:rFonts w:cs="Times New Roman"/>
                <w:b/>
                <w:szCs w:val="28"/>
              </w:rPr>
              <w:t>Thời gian thực hiện</w:t>
            </w:r>
          </w:p>
        </w:tc>
        <w:tc>
          <w:tcPr>
            <w:tcW w:w="1276" w:type="dxa"/>
            <w:vAlign w:val="center"/>
          </w:tcPr>
          <w:p w:rsidR="00CA3E65" w:rsidRPr="000429C7" w:rsidRDefault="00CA3E65" w:rsidP="006D24FD">
            <w:pPr>
              <w:jc w:val="center"/>
              <w:rPr>
                <w:rFonts w:cs="Times New Roman"/>
                <w:b/>
                <w:szCs w:val="28"/>
              </w:rPr>
            </w:pPr>
            <w:r w:rsidRPr="000429C7">
              <w:rPr>
                <w:rFonts w:cs="Times New Roman"/>
                <w:b/>
                <w:szCs w:val="28"/>
              </w:rPr>
              <w:t>Dự kiến kinh phí</w:t>
            </w:r>
          </w:p>
        </w:tc>
      </w:tr>
      <w:tr w:rsidR="006D24FD" w:rsidTr="00311FAB">
        <w:tc>
          <w:tcPr>
            <w:tcW w:w="9640" w:type="dxa"/>
            <w:gridSpan w:val="7"/>
          </w:tcPr>
          <w:p w:rsidR="006D24FD" w:rsidRPr="000429C7" w:rsidRDefault="006D24FD" w:rsidP="00122902">
            <w:pPr>
              <w:rPr>
                <w:rFonts w:cs="Times New Roman"/>
                <w:b/>
                <w:szCs w:val="28"/>
              </w:rPr>
            </w:pPr>
            <w:r w:rsidRPr="000429C7">
              <w:rPr>
                <w:rFonts w:cs="Times New Roman"/>
                <w:b/>
                <w:szCs w:val="28"/>
              </w:rPr>
              <w:t>Mức 1, 2 và 3</w:t>
            </w:r>
          </w:p>
        </w:tc>
      </w:tr>
      <w:tr w:rsidR="006D24FD" w:rsidTr="00311FAB">
        <w:tc>
          <w:tcPr>
            <w:tcW w:w="568" w:type="dxa"/>
          </w:tcPr>
          <w:p w:rsidR="006D24FD" w:rsidRPr="000429C7" w:rsidRDefault="006D24FD" w:rsidP="006D24FD">
            <w:pPr>
              <w:jc w:val="center"/>
              <w:rPr>
                <w:rFonts w:cs="Times New Roman"/>
                <w:b/>
                <w:szCs w:val="28"/>
              </w:rPr>
            </w:pPr>
            <w:r w:rsidRPr="000429C7">
              <w:rPr>
                <w:rFonts w:cs="Times New Roman"/>
                <w:b/>
                <w:szCs w:val="28"/>
              </w:rPr>
              <w:t>1</w:t>
            </w:r>
          </w:p>
        </w:tc>
        <w:tc>
          <w:tcPr>
            <w:tcW w:w="9072" w:type="dxa"/>
            <w:gridSpan w:val="6"/>
          </w:tcPr>
          <w:p w:rsidR="006D24FD" w:rsidRPr="000429C7" w:rsidRDefault="006D24FD" w:rsidP="00122902">
            <w:pPr>
              <w:rPr>
                <w:rFonts w:cs="Times New Roman"/>
                <w:b/>
                <w:szCs w:val="28"/>
              </w:rPr>
            </w:pPr>
            <w:r w:rsidRPr="000429C7">
              <w:rPr>
                <w:rFonts w:cs="Times New Roman"/>
                <w:b/>
                <w:szCs w:val="28"/>
              </w:rPr>
              <w:t>Tiêu ch</w:t>
            </w:r>
            <w:r w:rsidR="004E4667" w:rsidRPr="000429C7">
              <w:rPr>
                <w:rFonts w:cs="Times New Roman"/>
                <w:b/>
                <w:szCs w:val="28"/>
              </w:rPr>
              <w:t>u</w:t>
            </w:r>
            <w:r w:rsidRPr="000429C7">
              <w:rPr>
                <w:rFonts w:cs="Times New Roman"/>
                <w:b/>
                <w:szCs w:val="28"/>
              </w:rPr>
              <w:t xml:space="preserve">ẩn 1: Tổ chức và quản lý nhà trường </w:t>
            </w:r>
          </w:p>
        </w:tc>
      </w:tr>
      <w:tr w:rsidR="00CA3E65" w:rsidTr="00311FAB">
        <w:tc>
          <w:tcPr>
            <w:tcW w:w="568" w:type="dxa"/>
          </w:tcPr>
          <w:p w:rsidR="00CA3E65" w:rsidRPr="000429C7" w:rsidRDefault="00CA3E65" w:rsidP="00122902">
            <w:pPr>
              <w:rPr>
                <w:rFonts w:cs="Times New Roman"/>
                <w:szCs w:val="28"/>
              </w:rPr>
            </w:pPr>
          </w:p>
        </w:tc>
        <w:tc>
          <w:tcPr>
            <w:tcW w:w="992" w:type="dxa"/>
          </w:tcPr>
          <w:p w:rsidR="00CA3E65" w:rsidRPr="000429C7" w:rsidRDefault="00CA3E65" w:rsidP="00122902">
            <w:pPr>
              <w:rPr>
                <w:rFonts w:cs="Times New Roman"/>
                <w:szCs w:val="28"/>
              </w:rPr>
            </w:pPr>
          </w:p>
          <w:p w:rsidR="00CA3E65" w:rsidRPr="000429C7" w:rsidRDefault="00CA3E65" w:rsidP="00122902">
            <w:pPr>
              <w:rPr>
                <w:rFonts w:cs="Times New Roman"/>
                <w:szCs w:val="28"/>
              </w:rPr>
            </w:pPr>
            <w:r w:rsidRPr="000429C7">
              <w:rPr>
                <w:rFonts w:cs="Times New Roman"/>
                <w:szCs w:val="28"/>
              </w:rPr>
              <w:t>Tiêu chí</w:t>
            </w:r>
          </w:p>
          <w:p w:rsidR="00CA3E65" w:rsidRPr="000429C7" w:rsidRDefault="00CA3E65" w:rsidP="00122902">
            <w:pPr>
              <w:rPr>
                <w:rFonts w:cs="Times New Roman"/>
                <w:szCs w:val="28"/>
              </w:rPr>
            </w:pPr>
          </w:p>
          <w:p w:rsidR="00CA3E65" w:rsidRPr="000429C7" w:rsidRDefault="00CA3E65" w:rsidP="00122902">
            <w:pPr>
              <w:rPr>
                <w:rFonts w:cs="Times New Roman"/>
                <w:szCs w:val="28"/>
              </w:rPr>
            </w:pPr>
          </w:p>
        </w:tc>
        <w:tc>
          <w:tcPr>
            <w:tcW w:w="3260" w:type="dxa"/>
          </w:tcPr>
          <w:p w:rsidR="000429C7" w:rsidRDefault="000429C7" w:rsidP="000429C7">
            <w:pPr>
              <w:rPr>
                <w:rFonts w:cs="Times New Roman"/>
                <w:szCs w:val="28"/>
              </w:rPr>
            </w:pPr>
            <w:r>
              <w:rPr>
                <w:rFonts w:cs="Times New Roman"/>
                <w:szCs w:val="28"/>
              </w:rPr>
              <w:t xml:space="preserve"> </w:t>
            </w:r>
          </w:p>
          <w:p w:rsidR="00CA3E65" w:rsidRPr="000429C7" w:rsidRDefault="00D22075" w:rsidP="00D22075">
            <w:pPr>
              <w:rPr>
                <w:rFonts w:cs="Times New Roman"/>
                <w:szCs w:val="28"/>
              </w:rPr>
            </w:pPr>
            <w:r>
              <w:rPr>
                <w:rFonts w:cs="Times New Roman"/>
                <w:szCs w:val="28"/>
                <w:highlight w:val="yellow"/>
              </w:rPr>
              <w:t>Sếp x</w:t>
            </w:r>
            <w:r w:rsidR="000429C7" w:rsidRPr="000429C7">
              <w:rPr>
                <w:rFonts w:cs="Times New Roman"/>
                <w:szCs w:val="28"/>
                <w:highlight w:val="yellow"/>
              </w:rPr>
              <w:t xml:space="preserve">em tiêu </w:t>
            </w:r>
            <w:r w:rsidR="000429C7">
              <w:rPr>
                <w:rFonts w:cs="Times New Roman"/>
                <w:szCs w:val="28"/>
                <w:highlight w:val="yellow"/>
              </w:rPr>
              <w:t>chí</w:t>
            </w:r>
            <w:r w:rsidR="000429C7" w:rsidRPr="000429C7">
              <w:rPr>
                <w:rFonts w:cs="Times New Roman"/>
                <w:szCs w:val="28"/>
                <w:highlight w:val="yellow"/>
              </w:rPr>
              <w:t xml:space="preserve"> nào </w:t>
            </w:r>
            <w:r>
              <w:rPr>
                <w:rFonts w:cs="Times New Roman"/>
                <w:szCs w:val="28"/>
                <w:highlight w:val="yellow"/>
              </w:rPr>
              <w:t>cần</w:t>
            </w:r>
            <w:r w:rsidR="000429C7" w:rsidRPr="000429C7">
              <w:rPr>
                <w:rFonts w:cs="Times New Roman"/>
                <w:szCs w:val="28"/>
                <w:highlight w:val="yellow"/>
              </w:rPr>
              <w:t xml:space="preserve"> cải tiên thì thêm vào đây</w:t>
            </w:r>
          </w:p>
        </w:tc>
        <w:tc>
          <w:tcPr>
            <w:tcW w:w="1276" w:type="dxa"/>
          </w:tcPr>
          <w:p w:rsidR="00CA3E65" w:rsidRPr="000429C7" w:rsidRDefault="00CA3E65" w:rsidP="00122902">
            <w:pPr>
              <w:rPr>
                <w:rFonts w:cs="Times New Roman"/>
                <w:szCs w:val="28"/>
              </w:rPr>
            </w:pPr>
          </w:p>
        </w:tc>
        <w:tc>
          <w:tcPr>
            <w:tcW w:w="1134" w:type="dxa"/>
          </w:tcPr>
          <w:p w:rsidR="00CA3E65" w:rsidRPr="000429C7" w:rsidRDefault="00CA3E65" w:rsidP="00122902">
            <w:pPr>
              <w:rPr>
                <w:rFonts w:cs="Times New Roman"/>
                <w:szCs w:val="28"/>
              </w:rPr>
            </w:pPr>
          </w:p>
        </w:tc>
        <w:tc>
          <w:tcPr>
            <w:tcW w:w="1134" w:type="dxa"/>
          </w:tcPr>
          <w:p w:rsidR="00CA3E65" w:rsidRPr="000429C7" w:rsidRDefault="00CA3E65" w:rsidP="00122902">
            <w:pPr>
              <w:rPr>
                <w:rFonts w:cs="Times New Roman"/>
                <w:szCs w:val="28"/>
              </w:rPr>
            </w:pPr>
          </w:p>
        </w:tc>
        <w:tc>
          <w:tcPr>
            <w:tcW w:w="1276" w:type="dxa"/>
          </w:tcPr>
          <w:p w:rsidR="00CA3E65" w:rsidRPr="000429C7" w:rsidRDefault="00CA3E65" w:rsidP="00122902">
            <w:pPr>
              <w:rPr>
                <w:rFonts w:cs="Times New Roman"/>
                <w:szCs w:val="28"/>
              </w:rPr>
            </w:pPr>
          </w:p>
        </w:tc>
      </w:tr>
      <w:tr w:rsidR="00CA3E65" w:rsidTr="00311FAB">
        <w:tc>
          <w:tcPr>
            <w:tcW w:w="568" w:type="dxa"/>
          </w:tcPr>
          <w:p w:rsidR="00CA3E65" w:rsidRPr="000429C7" w:rsidRDefault="00CA3E65" w:rsidP="00122902">
            <w:pPr>
              <w:rPr>
                <w:rFonts w:cs="Times New Roman"/>
                <w:szCs w:val="28"/>
              </w:rPr>
            </w:pPr>
          </w:p>
        </w:tc>
        <w:tc>
          <w:tcPr>
            <w:tcW w:w="992" w:type="dxa"/>
          </w:tcPr>
          <w:p w:rsidR="00CA3E65" w:rsidRPr="000429C7" w:rsidRDefault="00CA3E65" w:rsidP="000D57E4">
            <w:pPr>
              <w:rPr>
                <w:rFonts w:cs="Times New Roman"/>
                <w:szCs w:val="28"/>
              </w:rPr>
            </w:pPr>
          </w:p>
          <w:p w:rsidR="00CA3E65" w:rsidRPr="000429C7" w:rsidRDefault="00CA3E65" w:rsidP="000D57E4">
            <w:pPr>
              <w:rPr>
                <w:rFonts w:cs="Times New Roman"/>
                <w:szCs w:val="28"/>
              </w:rPr>
            </w:pPr>
            <w:r w:rsidRPr="000429C7">
              <w:rPr>
                <w:rFonts w:cs="Times New Roman"/>
                <w:szCs w:val="28"/>
              </w:rPr>
              <w:t>Tiêu chí</w:t>
            </w:r>
          </w:p>
          <w:p w:rsidR="00CA3E65" w:rsidRPr="000429C7" w:rsidRDefault="00CA3E65" w:rsidP="000D57E4">
            <w:pPr>
              <w:rPr>
                <w:rFonts w:cs="Times New Roman"/>
                <w:szCs w:val="28"/>
              </w:rPr>
            </w:pPr>
          </w:p>
          <w:p w:rsidR="00CA3E65" w:rsidRPr="000429C7" w:rsidRDefault="00CA3E65" w:rsidP="000D57E4">
            <w:pPr>
              <w:rPr>
                <w:rFonts w:cs="Times New Roman"/>
                <w:szCs w:val="28"/>
              </w:rPr>
            </w:pPr>
          </w:p>
        </w:tc>
        <w:tc>
          <w:tcPr>
            <w:tcW w:w="3260" w:type="dxa"/>
          </w:tcPr>
          <w:p w:rsidR="00CA3E65" w:rsidRPr="000429C7" w:rsidRDefault="00CA3E65" w:rsidP="00122902">
            <w:pPr>
              <w:rPr>
                <w:rFonts w:cs="Times New Roman"/>
                <w:szCs w:val="28"/>
              </w:rPr>
            </w:pPr>
          </w:p>
        </w:tc>
        <w:tc>
          <w:tcPr>
            <w:tcW w:w="1276" w:type="dxa"/>
          </w:tcPr>
          <w:p w:rsidR="00CA3E65" w:rsidRPr="000429C7" w:rsidRDefault="00CA3E65" w:rsidP="00122902">
            <w:pPr>
              <w:rPr>
                <w:rFonts w:cs="Times New Roman"/>
                <w:szCs w:val="28"/>
              </w:rPr>
            </w:pPr>
          </w:p>
        </w:tc>
        <w:tc>
          <w:tcPr>
            <w:tcW w:w="1134" w:type="dxa"/>
          </w:tcPr>
          <w:p w:rsidR="00CA3E65" w:rsidRPr="000429C7" w:rsidRDefault="00CA3E65" w:rsidP="00122902">
            <w:pPr>
              <w:rPr>
                <w:rFonts w:cs="Times New Roman"/>
                <w:szCs w:val="28"/>
              </w:rPr>
            </w:pPr>
          </w:p>
        </w:tc>
        <w:tc>
          <w:tcPr>
            <w:tcW w:w="1134" w:type="dxa"/>
          </w:tcPr>
          <w:p w:rsidR="00CA3E65" w:rsidRPr="000429C7" w:rsidRDefault="00CA3E65" w:rsidP="00122902">
            <w:pPr>
              <w:rPr>
                <w:rFonts w:cs="Times New Roman"/>
                <w:szCs w:val="28"/>
              </w:rPr>
            </w:pPr>
          </w:p>
        </w:tc>
        <w:tc>
          <w:tcPr>
            <w:tcW w:w="1276" w:type="dxa"/>
          </w:tcPr>
          <w:p w:rsidR="00CA3E65" w:rsidRPr="000429C7" w:rsidRDefault="00CA3E65" w:rsidP="00122902">
            <w:pPr>
              <w:rPr>
                <w:rFonts w:cs="Times New Roman"/>
                <w:szCs w:val="28"/>
              </w:rPr>
            </w:pPr>
          </w:p>
        </w:tc>
      </w:tr>
      <w:tr w:rsidR="004E4667" w:rsidTr="00311FAB">
        <w:tc>
          <w:tcPr>
            <w:tcW w:w="568" w:type="dxa"/>
          </w:tcPr>
          <w:p w:rsidR="004E4667" w:rsidRPr="000429C7" w:rsidRDefault="004E4667" w:rsidP="004E4667">
            <w:pPr>
              <w:jc w:val="center"/>
              <w:rPr>
                <w:rFonts w:cs="Times New Roman"/>
                <w:b/>
                <w:szCs w:val="28"/>
              </w:rPr>
            </w:pPr>
            <w:r w:rsidRPr="000429C7">
              <w:rPr>
                <w:rFonts w:cs="Times New Roman"/>
                <w:b/>
                <w:szCs w:val="28"/>
              </w:rPr>
              <w:t>2</w:t>
            </w:r>
          </w:p>
        </w:tc>
        <w:tc>
          <w:tcPr>
            <w:tcW w:w="9072" w:type="dxa"/>
            <w:gridSpan w:val="6"/>
          </w:tcPr>
          <w:p w:rsidR="004E4667" w:rsidRPr="000429C7" w:rsidRDefault="004E4667" w:rsidP="004E4667">
            <w:pPr>
              <w:rPr>
                <w:rFonts w:cs="Times New Roman"/>
                <w:b/>
                <w:szCs w:val="28"/>
              </w:rPr>
            </w:pPr>
            <w:r w:rsidRPr="000429C7">
              <w:rPr>
                <w:rFonts w:cs="Times New Roman"/>
                <w:b/>
                <w:szCs w:val="28"/>
              </w:rPr>
              <w:t>Tiêu chuẩn 2: Cán bộ quả lý, giáo viên, nhân viên</w:t>
            </w:r>
          </w:p>
          <w:p w:rsidR="00050C2D" w:rsidRPr="000429C7" w:rsidRDefault="00050C2D" w:rsidP="004E4667">
            <w:pPr>
              <w:rPr>
                <w:rFonts w:cs="Times New Roman"/>
                <w:szCs w:val="28"/>
              </w:rPr>
            </w:pPr>
          </w:p>
        </w:tc>
      </w:tr>
      <w:tr w:rsidR="0041336A" w:rsidTr="00311FAB">
        <w:tc>
          <w:tcPr>
            <w:tcW w:w="568" w:type="dxa"/>
          </w:tcPr>
          <w:p w:rsidR="0041336A" w:rsidRPr="000429C7" w:rsidRDefault="0041336A" w:rsidP="00122902">
            <w:pPr>
              <w:rPr>
                <w:rFonts w:cs="Times New Roman"/>
                <w:szCs w:val="28"/>
              </w:rPr>
            </w:pPr>
          </w:p>
        </w:tc>
        <w:tc>
          <w:tcPr>
            <w:tcW w:w="992" w:type="dxa"/>
          </w:tcPr>
          <w:p w:rsidR="0041336A" w:rsidRPr="000429C7" w:rsidRDefault="0041336A" w:rsidP="00122902">
            <w:pPr>
              <w:rPr>
                <w:rFonts w:cs="Times New Roman"/>
                <w:szCs w:val="28"/>
              </w:rPr>
            </w:pPr>
          </w:p>
          <w:p w:rsidR="0041336A" w:rsidRDefault="0041336A" w:rsidP="00940455">
            <w:pPr>
              <w:rPr>
                <w:rFonts w:cs="Times New Roman"/>
                <w:szCs w:val="28"/>
                <w:lang w:val="vi-VN"/>
              </w:rPr>
            </w:pPr>
            <w:r w:rsidRPr="000429C7">
              <w:rPr>
                <w:rFonts w:cs="Times New Roman"/>
                <w:szCs w:val="28"/>
              </w:rPr>
              <w:t>Tiêu chí</w:t>
            </w:r>
          </w:p>
          <w:p w:rsidR="0041336A" w:rsidRPr="0041336A" w:rsidRDefault="0041336A" w:rsidP="00940455">
            <w:pPr>
              <w:rPr>
                <w:rFonts w:cs="Times New Roman"/>
                <w:b/>
                <w:szCs w:val="28"/>
                <w:lang w:val="vi-VN"/>
              </w:rPr>
            </w:pPr>
            <w:r w:rsidRPr="0041336A">
              <w:rPr>
                <w:rFonts w:cs="Times New Roman"/>
                <w:b/>
                <w:szCs w:val="28"/>
                <w:lang w:val="vi-VN"/>
              </w:rPr>
              <w:t>2.2</w:t>
            </w:r>
          </w:p>
          <w:p w:rsidR="0041336A" w:rsidRPr="0041336A" w:rsidRDefault="0041336A" w:rsidP="00122902">
            <w:pPr>
              <w:rPr>
                <w:rFonts w:cs="Times New Roman"/>
                <w:b/>
                <w:szCs w:val="28"/>
              </w:rPr>
            </w:pPr>
          </w:p>
          <w:p w:rsidR="0041336A" w:rsidRPr="000429C7" w:rsidRDefault="0041336A" w:rsidP="00122902">
            <w:pPr>
              <w:rPr>
                <w:rFonts w:cs="Times New Roman"/>
                <w:szCs w:val="28"/>
              </w:rPr>
            </w:pPr>
          </w:p>
        </w:tc>
        <w:tc>
          <w:tcPr>
            <w:tcW w:w="3260" w:type="dxa"/>
            <w:vAlign w:val="center"/>
          </w:tcPr>
          <w:p w:rsidR="0041336A" w:rsidRPr="009D2089" w:rsidRDefault="0041336A" w:rsidP="001B5126">
            <w:pPr>
              <w:tabs>
                <w:tab w:val="num" w:pos="980"/>
              </w:tabs>
              <w:spacing w:line="288" w:lineRule="auto"/>
              <w:jc w:val="both"/>
              <w:rPr>
                <w:spacing w:val="-6"/>
                <w:szCs w:val="28"/>
              </w:rPr>
            </w:pPr>
            <w:r w:rsidRPr="009D2089">
              <w:rPr>
                <w:spacing w:val="-6"/>
                <w:szCs w:val="28"/>
              </w:rPr>
              <w:t xml:space="preserve">Tiếp tục bồi dưỡng chuyên môn, nghiệp vụ cho giáo viên qua các hoạt động tập huấn chuyên môn, thăm lớp dự giờ, sinh hoạt chuyên môn để nâng cao chất lượng đánh giá </w:t>
            </w:r>
            <w:r>
              <w:rPr>
                <w:spacing w:val="-6"/>
                <w:szCs w:val="28"/>
              </w:rPr>
              <w:t>CNNGV</w:t>
            </w:r>
            <w:r w:rsidRPr="009D2089">
              <w:rPr>
                <w:spacing w:val="-6"/>
                <w:szCs w:val="28"/>
              </w:rPr>
              <w:t xml:space="preserve"> mầm non.</w:t>
            </w:r>
          </w:p>
        </w:tc>
        <w:tc>
          <w:tcPr>
            <w:tcW w:w="1276" w:type="dxa"/>
            <w:vAlign w:val="center"/>
          </w:tcPr>
          <w:p w:rsidR="0041336A" w:rsidRPr="009D2089" w:rsidRDefault="0041336A" w:rsidP="001B5126">
            <w:pPr>
              <w:tabs>
                <w:tab w:val="num" w:pos="980"/>
              </w:tabs>
              <w:spacing w:line="288" w:lineRule="auto"/>
              <w:jc w:val="both"/>
              <w:rPr>
                <w:szCs w:val="28"/>
              </w:rPr>
            </w:pPr>
            <w:r w:rsidRPr="009D2089">
              <w:rPr>
                <w:szCs w:val="28"/>
              </w:rPr>
              <w:t>Ban giám hiệu, giáo viên</w:t>
            </w:r>
          </w:p>
        </w:tc>
        <w:tc>
          <w:tcPr>
            <w:tcW w:w="1134" w:type="dxa"/>
            <w:vAlign w:val="center"/>
          </w:tcPr>
          <w:p w:rsidR="0041336A" w:rsidRPr="009D2089" w:rsidRDefault="0041336A" w:rsidP="001B5126">
            <w:pPr>
              <w:tabs>
                <w:tab w:val="num" w:pos="980"/>
              </w:tabs>
              <w:spacing w:line="288" w:lineRule="auto"/>
              <w:jc w:val="both"/>
              <w:rPr>
                <w:szCs w:val="28"/>
              </w:rPr>
            </w:pPr>
            <w:r w:rsidRPr="009D2089">
              <w:rPr>
                <w:szCs w:val="28"/>
              </w:rPr>
              <w:t xml:space="preserve">Xây dựng kế hoạch để thực hiện </w:t>
            </w:r>
          </w:p>
        </w:tc>
        <w:tc>
          <w:tcPr>
            <w:tcW w:w="1134" w:type="dxa"/>
          </w:tcPr>
          <w:p w:rsidR="0041336A" w:rsidRPr="009D2089" w:rsidRDefault="0041336A" w:rsidP="0041336A">
            <w:pPr>
              <w:spacing w:line="288" w:lineRule="auto"/>
              <w:jc w:val="both"/>
              <w:rPr>
                <w:rFonts w:eastAsia="MS Mincho"/>
                <w:spacing w:val="-6"/>
                <w:szCs w:val="28"/>
                <w:lang w:val="nb-NO"/>
              </w:rPr>
            </w:pPr>
            <w:r w:rsidRPr="009D2089">
              <w:rPr>
                <w:rFonts w:eastAsia="MS Mincho"/>
                <w:spacing w:val="-6"/>
                <w:szCs w:val="28"/>
                <w:lang w:val="nb-NO"/>
              </w:rPr>
              <w:t>Trong năm học 202</w:t>
            </w:r>
            <w:r>
              <w:rPr>
                <w:rFonts w:eastAsia="MS Mincho"/>
                <w:spacing w:val="-6"/>
                <w:szCs w:val="28"/>
                <w:lang w:val="vi-VN"/>
              </w:rPr>
              <w:t>3</w:t>
            </w:r>
            <w:r w:rsidRPr="009D2089">
              <w:rPr>
                <w:rFonts w:eastAsia="MS Mincho"/>
                <w:spacing w:val="-6"/>
                <w:szCs w:val="28"/>
                <w:lang w:val="nb-NO"/>
              </w:rPr>
              <w:t xml:space="preserve"> - 202</w:t>
            </w:r>
            <w:r>
              <w:rPr>
                <w:rFonts w:eastAsia="MS Mincho"/>
                <w:spacing w:val="-6"/>
                <w:szCs w:val="28"/>
                <w:lang w:val="vi-VN"/>
              </w:rPr>
              <w:t>4</w:t>
            </w:r>
            <w:r w:rsidRPr="009D2089">
              <w:rPr>
                <w:rFonts w:eastAsia="MS Mincho"/>
                <w:spacing w:val="-6"/>
                <w:szCs w:val="28"/>
                <w:lang w:val="nb-NO"/>
              </w:rPr>
              <w:t xml:space="preserve"> và các năm học tiếp theo</w:t>
            </w:r>
          </w:p>
        </w:tc>
        <w:tc>
          <w:tcPr>
            <w:tcW w:w="1276" w:type="dxa"/>
            <w:vAlign w:val="center"/>
          </w:tcPr>
          <w:p w:rsidR="0041336A" w:rsidRDefault="0041336A" w:rsidP="001B5126">
            <w:pPr>
              <w:tabs>
                <w:tab w:val="num" w:pos="980"/>
              </w:tabs>
              <w:spacing w:line="288" w:lineRule="auto"/>
              <w:jc w:val="center"/>
              <w:rPr>
                <w:szCs w:val="28"/>
              </w:rPr>
            </w:pPr>
            <w:r w:rsidRPr="00D545BC">
              <w:rPr>
                <w:szCs w:val="28"/>
              </w:rPr>
              <w:t>Không</w:t>
            </w:r>
          </w:p>
          <w:p w:rsidR="0041336A" w:rsidRPr="009A79BB" w:rsidRDefault="0041336A" w:rsidP="001B5126">
            <w:pPr>
              <w:rPr>
                <w:szCs w:val="28"/>
              </w:rPr>
            </w:pPr>
          </w:p>
          <w:p w:rsidR="0041336A" w:rsidRDefault="0041336A" w:rsidP="001B5126">
            <w:pPr>
              <w:rPr>
                <w:szCs w:val="28"/>
              </w:rPr>
            </w:pPr>
          </w:p>
          <w:p w:rsidR="0041336A" w:rsidRPr="009A79BB" w:rsidRDefault="0041336A" w:rsidP="001B5126">
            <w:pPr>
              <w:rPr>
                <w:szCs w:val="28"/>
              </w:rPr>
            </w:pPr>
          </w:p>
          <w:p w:rsidR="0041336A" w:rsidRPr="009A79BB" w:rsidRDefault="0041336A" w:rsidP="001B5126">
            <w:pPr>
              <w:rPr>
                <w:szCs w:val="28"/>
              </w:rPr>
            </w:pPr>
          </w:p>
          <w:p w:rsidR="0041336A" w:rsidRPr="009A79BB" w:rsidRDefault="0041336A" w:rsidP="001B5126">
            <w:pPr>
              <w:rPr>
                <w:szCs w:val="28"/>
              </w:rPr>
            </w:pPr>
          </w:p>
          <w:p w:rsidR="0041336A" w:rsidRDefault="0041336A" w:rsidP="001B5126">
            <w:pPr>
              <w:rPr>
                <w:szCs w:val="28"/>
              </w:rPr>
            </w:pPr>
          </w:p>
          <w:p w:rsidR="0041336A" w:rsidRPr="009A79BB" w:rsidRDefault="0041336A" w:rsidP="001B5126">
            <w:pPr>
              <w:rPr>
                <w:szCs w:val="28"/>
              </w:rPr>
            </w:pPr>
          </w:p>
        </w:tc>
      </w:tr>
      <w:tr w:rsidR="004E4667" w:rsidTr="00311FAB">
        <w:tc>
          <w:tcPr>
            <w:tcW w:w="568" w:type="dxa"/>
          </w:tcPr>
          <w:p w:rsidR="004E4667" w:rsidRPr="000429C7" w:rsidRDefault="004E4667" w:rsidP="004E4667">
            <w:pPr>
              <w:jc w:val="center"/>
              <w:rPr>
                <w:rFonts w:cs="Times New Roman"/>
                <w:b/>
                <w:szCs w:val="28"/>
              </w:rPr>
            </w:pPr>
            <w:r w:rsidRPr="000429C7">
              <w:rPr>
                <w:rFonts w:cs="Times New Roman"/>
                <w:b/>
                <w:szCs w:val="28"/>
              </w:rPr>
              <w:t>3</w:t>
            </w:r>
          </w:p>
        </w:tc>
        <w:tc>
          <w:tcPr>
            <w:tcW w:w="9072" w:type="dxa"/>
            <w:gridSpan w:val="6"/>
          </w:tcPr>
          <w:p w:rsidR="004E4667" w:rsidRPr="000429C7" w:rsidRDefault="004E4667" w:rsidP="00122902">
            <w:pPr>
              <w:rPr>
                <w:rFonts w:cs="Times New Roman"/>
                <w:b/>
                <w:szCs w:val="28"/>
              </w:rPr>
            </w:pPr>
            <w:r w:rsidRPr="000429C7">
              <w:rPr>
                <w:rFonts w:cs="Times New Roman"/>
                <w:b/>
                <w:szCs w:val="28"/>
              </w:rPr>
              <w:t>Tiêu chuẩn 3: Cơ sở vật chất và thiết bị dạy học</w:t>
            </w:r>
          </w:p>
          <w:p w:rsidR="00050C2D" w:rsidRPr="000429C7" w:rsidRDefault="00050C2D" w:rsidP="00122902">
            <w:pPr>
              <w:rPr>
                <w:rFonts w:cs="Times New Roman"/>
                <w:b/>
                <w:szCs w:val="28"/>
              </w:rPr>
            </w:pPr>
          </w:p>
        </w:tc>
      </w:tr>
      <w:tr w:rsidR="00311FAB" w:rsidTr="00C14F6E">
        <w:tc>
          <w:tcPr>
            <w:tcW w:w="568" w:type="dxa"/>
          </w:tcPr>
          <w:p w:rsidR="00311FAB" w:rsidRPr="000429C7" w:rsidRDefault="00311FAB" w:rsidP="00122902">
            <w:pPr>
              <w:rPr>
                <w:rFonts w:cs="Times New Roman"/>
                <w:szCs w:val="28"/>
              </w:rPr>
            </w:pPr>
          </w:p>
        </w:tc>
        <w:tc>
          <w:tcPr>
            <w:tcW w:w="992" w:type="dxa"/>
          </w:tcPr>
          <w:p w:rsidR="00311FAB" w:rsidRPr="000429C7" w:rsidRDefault="00311FAB" w:rsidP="00122902">
            <w:pPr>
              <w:rPr>
                <w:rFonts w:cs="Times New Roman"/>
                <w:szCs w:val="28"/>
              </w:rPr>
            </w:pPr>
          </w:p>
          <w:p w:rsidR="00311FAB" w:rsidRDefault="00311FAB" w:rsidP="00940455">
            <w:pPr>
              <w:rPr>
                <w:rFonts w:cs="Times New Roman"/>
                <w:szCs w:val="28"/>
                <w:lang w:val="vi-VN"/>
              </w:rPr>
            </w:pPr>
            <w:r w:rsidRPr="000429C7">
              <w:rPr>
                <w:rFonts w:cs="Times New Roman"/>
                <w:szCs w:val="28"/>
              </w:rPr>
              <w:t>Tiêu chí</w:t>
            </w:r>
          </w:p>
          <w:p w:rsidR="00311FAB" w:rsidRPr="00311FAB" w:rsidRDefault="00311FAB" w:rsidP="00940455">
            <w:pPr>
              <w:rPr>
                <w:rFonts w:cs="Times New Roman"/>
                <w:szCs w:val="28"/>
                <w:lang w:val="vi-VN"/>
              </w:rPr>
            </w:pPr>
            <w:r w:rsidRPr="009D2089">
              <w:rPr>
                <w:b/>
                <w:szCs w:val="28"/>
                <w:lang w:val="vi-VN"/>
              </w:rPr>
              <w:t>3.1</w:t>
            </w:r>
          </w:p>
          <w:p w:rsidR="00311FAB" w:rsidRPr="000429C7" w:rsidRDefault="00311FAB" w:rsidP="00122902">
            <w:pPr>
              <w:rPr>
                <w:rFonts w:cs="Times New Roman"/>
                <w:szCs w:val="28"/>
              </w:rPr>
            </w:pPr>
          </w:p>
        </w:tc>
        <w:tc>
          <w:tcPr>
            <w:tcW w:w="3260" w:type="dxa"/>
          </w:tcPr>
          <w:p w:rsidR="00311FAB" w:rsidRPr="00311FAB" w:rsidRDefault="00311FAB" w:rsidP="00311FAB">
            <w:pPr>
              <w:spacing w:line="288" w:lineRule="auto"/>
              <w:jc w:val="both"/>
              <w:rPr>
                <w:szCs w:val="28"/>
                <w:lang w:val="vi-VN"/>
              </w:rPr>
            </w:pPr>
            <w:r>
              <w:rPr>
                <w:szCs w:val="28"/>
              </w:rPr>
              <w:t>Có kế hoạch kiểm tra cơ sở vật chất t</w:t>
            </w:r>
            <w:r w:rsidRPr="009D2089">
              <w:rPr>
                <w:szCs w:val="28"/>
              </w:rPr>
              <w:t>hường xuyên</w:t>
            </w:r>
            <w:r>
              <w:rPr>
                <w:szCs w:val="28"/>
              </w:rPr>
              <w:t>, có kế hoạch</w:t>
            </w:r>
            <w:r w:rsidRPr="009D2089">
              <w:rPr>
                <w:szCs w:val="28"/>
              </w:rPr>
              <w:t xml:space="preserve"> bảo dưỡng, tu sửa, sơn lại các đồ chơi ngoài trời</w:t>
            </w:r>
            <w:r>
              <w:rPr>
                <w:szCs w:val="28"/>
              </w:rPr>
              <w:t xml:space="preserve"> theo từng tháng/ quý</w:t>
            </w:r>
            <w:r w:rsidRPr="009D2089">
              <w:rPr>
                <w:szCs w:val="28"/>
              </w:rPr>
              <w:t xml:space="preserve">. </w:t>
            </w:r>
            <w:r>
              <w:rPr>
                <w:szCs w:val="28"/>
              </w:rPr>
              <w:t xml:space="preserve">Rà soát, lập nhu cầu </w:t>
            </w:r>
            <w:r w:rsidRPr="006C5AF0">
              <w:rPr>
                <w:szCs w:val="28"/>
                <w:lang w:val="nb-NO"/>
              </w:rPr>
              <w:t xml:space="preserve">các loại </w:t>
            </w:r>
            <w:r>
              <w:rPr>
                <w:szCs w:val="28"/>
                <w:lang w:val="nb-NO"/>
              </w:rPr>
              <w:t xml:space="preserve">đồ dùng, </w:t>
            </w:r>
            <w:r w:rsidRPr="006C5AF0">
              <w:rPr>
                <w:szCs w:val="28"/>
                <w:lang w:val="nb-NO"/>
              </w:rPr>
              <w:t>đồ chơi ngoài trời theo danh mục</w:t>
            </w:r>
            <w:r>
              <w:rPr>
                <w:szCs w:val="28"/>
                <w:lang w:val="nb-NO"/>
              </w:rPr>
              <w:t xml:space="preserve">. </w:t>
            </w:r>
            <w:r w:rsidRPr="009D2089">
              <w:rPr>
                <w:szCs w:val="28"/>
              </w:rPr>
              <w:lastRenderedPageBreak/>
              <w:t>Tăng cường công tác làm đồ dùng,</w:t>
            </w:r>
            <w:r>
              <w:rPr>
                <w:szCs w:val="28"/>
              </w:rPr>
              <w:t xml:space="preserve"> </w:t>
            </w:r>
            <w:r w:rsidRPr="009D2089">
              <w:rPr>
                <w:szCs w:val="28"/>
              </w:rPr>
              <w:t>đồ chơi tự làm. Thường xuyên vệ sinh, đảm bảo môi trường luôn sạch sẽ thoáng mát, chăm sóc, bảo vệ cây xanh tốt, cắt tỉa tạo cảnh quan môi trường thân thiện và tạo cơ hội cho trẻ được trải nghiệm chăm sóc, khám phá, học tập, tiếp tục xây dựng và bảo quản tốt cơ sở vật chất.</w:t>
            </w:r>
            <w:r>
              <w:rPr>
                <w:szCs w:val="28"/>
                <w:lang w:val="vi-VN"/>
              </w:rPr>
              <w:t xml:space="preserve"> Tham mưu ,tu sửa cổng trường, cầu thang thoát hiểm (khu nhà 2 tầng) đảm bảo an toàn PCCC và CNCH. </w:t>
            </w:r>
          </w:p>
        </w:tc>
        <w:tc>
          <w:tcPr>
            <w:tcW w:w="1276" w:type="dxa"/>
          </w:tcPr>
          <w:p w:rsidR="00311FAB" w:rsidRPr="009D2089" w:rsidRDefault="00311FAB" w:rsidP="001B5126">
            <w:pPr>
              <w:spacing w:line="288" w:lineRule="auto"/>
              <w:jc w:val="center"/>
              <w:rPr>
                <w:rFonts w:eastAsia="MS Mincho"/>
                <w:spacing w:val="-6"/>
                <w:szCs w:val="28"/>
                <w:lang w:val="nb-NO"/>
              </w:rPr>
            </w:pPr>
            <w:r w:rsidRPr="009D2089">
              <w:rPr>
                <w:rFonts w:eastAsia="MS Mincho"/>
                <w:spacing w:val="-6"/>
                <w:szCs w:val="28"/>
                <w:lang w:val="nb-NO"/>
              </w:rPr>
              <w:lastRenderedPageBreak/>
              <w:t>CBQL</w:t>
            </w:r>
          </w:p>
          <w:p w:rsidR="00311FAB" w:rsidRPr="009D2089" w:rsidRDefault="00311FAB" w:rsidP="001B5126">
            <w:pPr>
              <w:spacing w:line="288" w:lineRule="auto"/>
              <w:jc w:val="center"/>
              <w:rPr>
                <w:rFonts w:eastAsia="MS Mincho"/>
                <w:spacing w:val="-6"/>
                <w:szCs w:val="28"/>
                <w:lang w:val="nb-NO"/>
              </w:rPr>
            </w:pPr>
            <w:r w:rsidRPr="009D2089">
              <w:rPr>
                <w:rFonts w:eastAsia="MS Mincho"/>
                <w:spacing w:val="-6"/>
                <w:szCs w:val="28"/>
                <w:lang w:val="nb-NO"/>
              </w:rPr>
              <w:t>GVNV (Cán bộ quản lý, giáo viên, nhân viên)</w:t>
            </w:r>
          </w:p>
        </w:tc>
        <w:tc>
          <w:tcPr>
            <w:tcW w:w="1134" w:type="dxa"/>
          </w:tcPr>
          <w:p w:rsidR="00311FAB" w:rsidRPr="009D2089" w:rsidRDefault="00311FAB" w:rsidP="001B5126">
            <w:pPr>
              <w:spacing w:line="288" w:lineRule="auto"/>
              <w:jc w:val="center"/>
              <w:rPr>
                <w:rFonts w:eastAsia="MS Mincho"/>
                <w:spacing w:val="-6"/>
                <w:szCs w:val="28"/>
                <w:lang w:val="nb-NO"/>
              </w:rPr>
            </w:pPr>
            <w:r w:rsidRPr="009D2089">
              <w:rPr>
                <w:rFonts w:eastAsia="MS Mincho"/>
                <w:spacing w:val="-6"/>
                <w:szCs w:val="28"/>
                <w:lang w:val="nb-NO"/>
              </w:rPr>
              <w:t xml:space="preserve">Kế hoạch sửa chữa, bổ sung đồ dùng thiết bị; xây </w:t>
            </w:r>
            <w:r w:rsidRPr="009D2089">
              <w:rPr>
                <w:rFonts w:eastAsia="MS Mincho"/>
                <w:spacing w:val="-6"/>
                <w:szCs w:val="28"/>
                <w:lang w:val="nb-NO"/>
              </w:rPr>
              <w:lastRenderedPageBreak/>
              <w:t>dựng cảnh quan môi trường.</w:t>
            </w:r>
          </w:p>
        </w:tc>
        <w:tc>
          <w:tcPr>
            <w:tcW w:w="1134" w:type="dxa"/>
          </w:tcPr>
          <w:p w:rsidR="00311FAB" w:rsidRPr="009D2089" w:rsidRDefault="00311FAB" w:rsidP="00EF44DE">
            <w:pPr>
              <w:spacing w:line="288" w:lineRule="auto"/>
              <w:jc w:val="center"/>
              <w:rPr>
                <w:rFonts w:eastAsia="MS Mincho"/>
                <w:spacing w:val="-6"/>
                <w:szCs w:val="28"/>
                <w:lang w:val="nb-NO"/>
              </w:rPr>
            </w:pPr>
            <w:r w:rsidRPr="009D2089">
              <w:rPr>
                <w:rFonts w:eastAsia="MS Mincho"/>
                <w:spacing w:val="-6"/>
                <w:lang w:val="nb-NO"/>
              </w:rPr>
              <w:lastRenderedPageBreak/>
              <w:t>Trong năm học 202</w:t>
            </w:r>
            <w:r w:rsidR="00EF44DE">
              <w:rPr>
                <w:rFonts w:eastAsia="MS Mincho"/>
                <w:spacing w:val="-6"/>
                <w:lang w:val="vi-VN"/>
              </w:rPr>
              <w:t>3</w:t>
            </w:r>
            <w:r w:rsidRPr="009D2089">
              <w:rPr>
                <w:rFonts w:eastAsia="MS Mincho"/>
                <w:spacing w:val="-6"/>
                <w:lang w:val="nb-NO"/>
              </w:rPr>
              <w:t xml:space="preserve"> - 202</w:t>
            </w:r>
            <w:r w:rsidR="00EF44DE">
              <w:rPr>
                <w:rFonts w:eastAsia="MS Mincho"/>
                <w:spacing w:val="-6"/>
                <w:lang w:val="vi-VN"/>
              </w:rPr>
              <w:t>4</w:t>
            </w:r>
            <w:r w:rsidRPr="009D2089">
              <w:rPr>
                <w:rFonts w:eastAsia="MS Mincho"/>
                <w:spacing w:val="-6"/>
                <w:lang w:val="nb-NO"/>
              </w:rPr>
              <w:t xml:space="preserve"> và các năm học tiếp theo</w:t>
            </w:r>
          </w:p>
        </w:tc>
        <w:tc>
          <w:tcPr>
            <w:tcW w:w="1276" w:type="dxa"/>
            <w:vAlign w:val="center"/>
          </w:tcPr>
          <w:p w:rsidR="00311FAB" w:rsidRDefault="00311FAB" w:rsidP="001B5126">
            <w:pPr>
              <w:spacing w:line="288" w:lineRule="auto"/>
              <w:jc w:val="center"/>
              <w:rPr>
                <w:rFonts w:eastAsia="MS Mincho"/>
                <w:spacing w:val="-6"/>
                <w:szCs w:val="28"/>
                <w:lang w:val="nb-NO" w:eastAsia="vi-VN"/>
              </w:rPr>
            </w:pPr>
          </w:p>
          <w:p w:rsidR="00311FAB" w:rsidRPr="009D2089" w:rsidRDefault="00EF44DE" w:rsidP="001B5126">
            <w:pPr>
              <w:spacing w:line="288" w:lineRule="auto"/>
              <w:jc w:val="center"/>
              <w:rPr>
                <w:rFonts w:eastAsia="MS Mincho"/>
                <w:spacing w:val="-6"/>
                <w:szCs w:val="28"/>
                <w:lang w:val="nb-NO" w:eastAsia="vi-VN"/>
              </w:rPr>
            </w:pPr>
            <w:r>
              <w:rPr>
                <w:rFonts w:eastAsia="MS Mincho"/>
                <w:spacing w:val="-6"/>
                <w:szCs w:val="28"/>
                <w:lang w:val="vi-VN" w:eastAsia="vi-VN"/>
              </w:rPr>
              <w:t>3</w:t>
            </w:r>
            <w:r w:rsidR="00311FAB">
              <w:rPr>
                <w:rFonts w:eastAsia="MS Mincho"/>
                <w:spacing w:val="-6"/>
                <w:szCs w:val="28"/>
                <w:lang w:val="nb-NO" w:eastAsia="vi-VN"/>
              </w:rPr>
              <w:t>50.000.0</w:t>
            </w:r>
            <w:bookmarkStart w:id="0" w:name="_GoBack"/>
            <w:bookmarkEnd w:id="0"/>
            <w:r w:rsidR="00311FAB">
              <w:rPr>
                <w:rFonts w:eastAsia="MS Mincho"/>
                <w:spacing w:val="-6"/>
                <w:szCs w:val="28"/>
                <w:lang w:val="nb-NO" w:eastAsia="vi-VN"/>
              </w:rPr>
              <w:t>00</w:t>
            </w:r>
          </w:p>
        </w:tc>
      </w:tr>
      <w:tr w:rsidR="00311FAB" w:rsidTr="00311FAB">
        <w:tc>
          <w:tcPr>
            <w:tcW w:w="568" w:type="dxa"/>
          </w:tcPr>
          <w:p w:rsidR="00311FAB" w:rsidRPr="000429C7" w:rsidRDefault="00311FAB" w:rsidP="00122902">
            <w:pPr>
              <w:rPr>
                <w:rFonts w:cs="Times New Roman"/>
                <w:szCs w:val="28"/>
              </w:rPr>
            </w:pPr>
          </w:p>
        </w:tc>
        <w:tc>
          <w:tcPr>
            <w:tcW w:w="992" w:type="dxa"/>
          </w:tcPr>
          <w:p w:rsidR="00311FAB" w:rsidRPr="000429C7" w:rsidRDefault="00311FAB" w:rsidP="00122902">
            <w:pPr>
              <w:rPr>
                <w:rFonts w:cs="Times New Roman"/>
                <w:szCs w:val="28"/>
              </w:rPr>
            </w:pPr>
          </w:p>
          <w:p w:rsidR="00311FAB" w:rsidRDefault="00311FAB" w:rsidP="00940455">
            <w:pPr>
              <w:rPr>
                <w:rFonts w:cs="Times New Roman"/>
                <w:szCs w:val="28"/>
                <w:lang w:val="vi-VN"/>
              </w:rPr>
            </w:pPr>
            <w:r w:rsidRPr="000429C7">
              <w:rPr>
                <w:rFonts w:cs="Times New Roman"/>
                <w:szCs w:val="28"/>
              </w:rPr>
              <w:t>Tiêu chí</w:t>
            </w:r>
          </w:p>
          <w:p w:rsidR="00311FAB" w:rsidRPr="00311FAB" w:rsidRDefault="00311FAB" w:rsidP="00940455">
            <w:pPr>
              <w:rPr>
                <w:rFonts w:cs="Times New Roman"/>
                <w:b/>
                <w:szCs w:val="28"/>
                <w:lang w:val="vi-VN"/>
              </w:rPr>
            </w:pPr>
            <w:r w:rsidRPr="00311FAB">
              <w:rPr>
                <w:rFonts w:cs="Times New Roman"/>
                <w:b/>
                <w:szCs w:val="28"/>
                <w:lang w:val="vi-VN"/>
              </w:rPr>
              <w:t>3.6</w:t>
            </w:r>
          </w:p>
          <w:p w:rsidR="00311FAB" w:rsidRPr="000429C7" w:rsidRDefault="00311FAB" w:rsidP="00122902">
            <w:pPr>
              <w:rPr>
                <w:rFonts w:cs="Times New Roman"/>
                <w:szCs w:val="28"/>
              </w:rPr>
            </w:pPr>
          </w:p>
        </w:tc>
        <w:tc>
          <w:tcPr>
            <w:tcW w:w="3260" w:type="dxa"/>
            <w:vAlign w:val="center"/>
          </w:tcPr>
          <w:p w:rsidR="00311FAB" w:rsidRPr="00311FAB" w:rsidRDefault="00311FAB" w:rsidP="001B5126">
            <w:pPr>
              <w:spacing w:line="288" w:lineRule="auto"/>
              <w:jc w:val="both"/>
              <w:rPr>
                <w:spacing w:val="4"/>
                <w:szCs w:val="28"/>
                <w:lang w:val="vi-VN" w:eastAsia="vi-VN"/>
              </w:rPr>
            </w:pPr>
            <w:r w:rsidRPr="009D2089">
              <w:rPr>
                <w:szCs w:val="28"/>
              </w:rPr>
              <w:t>Phát huy điểm mạnh, tham mưu xây dựng lại nhà vệ sinh cho cán bộ, giáo viên, nhân viên và các nhà vệ sinh liền kề của trẻ</w:t>
            </w:r>
            <w:r w:rsidRPr="009D2089">
              <w:rPr>
                <w:szCs w:val="28"/>
                <w:lang w:val="nb-NO"/>
              </w:rPr>
              <w:t xml:space="preserve"> khi hạng mục công trình cũ được</w:t>
            </w:r>
            <w:r>
              <w:rPr>
                <w:szCs w:val="28"/>
                <w:lang w:val="nb-NO"/>
              </w:rPr>
              <w:t xml:space="preserve"> thanh lý</w:t>
            </w:r>
            <w:r>
              <w:rPr>
                <w:szCs w:val="28"/>
                <w:lang w:val="vi-VN"/>
              </w:rPr>
              <w:t>, tu sửa.</w:t>
            </w:r>
          </w:p>
        </w:tc>
        <w:tc>
          <w:tcPr>
            <w:tcW w:w="1276" w:type="dxa"/>
          </w:tcPr>
          <w:p w:rsidR="00311FAB" w:rsidRPr="009D2089" w:rsidRDefault="00311FAB" w:rsidP="001B5126">
            <w:pPr>
              <w:spacing w:line="288" w:lineRule="auto"/>
              <w:jc w:val="center"/>
              <w:rPr>
                <w:spacing w:val="4"/>
                <w:szCs w:val="28"/>
                <w:lang w:val="en-GB" w:eastAsia="vi-VN"/>
              </w:rPr>
            </w:pPr>
            <w:r w:rsidRPr="009D2089">
              <w:rPr>
                <w:spacing w:val="4"/>
                <w:szCs w:val="28"/>
                <w:lang w:val="en-GB"/>
              </w:rPr>
              <w:t>Hiệu trưởng</w:t>
            </w:r>
          </w:p>
        </w:tc>
        <w:tc>
          <w:tcPr>
            <w:tcW w:w="1134" w:type="dxa"/>
          </w:tcPr>
          <w:p w:rsidR="00311FAB" w:rsidRPr="009D2089" w:rsidRDefault="00311FAB" w:rsidP="001B5126">
            <w:pPr>
              <w:spacing w:line="288" w:lineRule="auto"/>
              <w:jc w:val="center"/>
              <w:rPr>
                <w:spacing w:val="4"/>
                <w:szCs w:val="28"/>
                <w:lang w:val="en-GB" w:eastAsia="vi-VN"/>
              </w:rPr>
            </w:pPr>
            <w:r w:rsidRPr="009D2089">
              <w:rPr>
                <w:spacing w:val="4"/>
                <w:szCs w:val="28"/>
                <w:lang w:val="en-GB"/>
              </w:rPr>
              <w:t>Tham mưu, lập tờ trình</w:t>
            </w:r>
          </w:p>
        </w:tc>
        <w:tc>
          <w:tcPr>
            <w:tcW w:w="1134" w:type="dxa"/>
          </w:tcPr>
          <w:p w:rsidR="00311FAB" w:rsidRPr="009D2089" w:rsidRDefault="00311FAB" w:rsidP="00311FAB">
            <w:pPr>
              <w:spacing w:line="288" w:lineRule="auto"/>
              <w:jc w:val="center"/>
              <w:rPr>
                <w:spacing w:val="4"/>
                <w:szCs w:val="28"/>
                <w:lang w:val="en-GB" w:eastAsia="vi-VN"/>
              </w:rPr>
            </w:pPr>
            <w:r w:rsidRPr="009D2089">
              <w:rPr>
                <w:spacing w:val="-6"/>
                <w:szCs w:val="28"/>
                <w:lang w:val="nb-NO"/>
              </w:rPr>
              <w:t>Năm học 202</w:t>
            </w:r>
            <w:r>
              <w:rPr>
                <w:spacing w:val="-6"/>
                <w:szCs w:val="28"/>
                <w:lang w:val="vi-VN"/>
              </w:rPr>
              <w:t>3</w:t>
            </w:r>
            <w:r w:rsidRPr="009D2089">
              <w:rPr>
                <w:spacing w:val="-6"/>
                <w:szCs w:val="28"/>
                <w:lang w:val="nb-NO"/>
              </w:rPr>
              <w:t>-202</w:t>
            </w:r>
            <w:r>
              <w:rPr>
                <w:spacing w:val="-6"/>
                <w:szCs w:val="28"/>
                <w:lang w:val="vi-VN"/>
              </w:rPr>
              <w:t>4</w:t>
            </w:r>
            <w:r w:rsidRPr="009D2089">
              <w:rPr>
                <w:spacing w:val="-6"/>
                <w:szCs w:val="28"/>
                <w:lang w:val="nb-NO"/>
              </w:rPr>
              <w:t xml:space="preserve"> và các năm học tiếp theo</w:t>
            </w:r>
          </w:p>
        </w:tc>
        <w:tc>
          <w:tcPr>
            <w:tcW w:w="1276" w:type="dxa"/>
          </w:tcPr>
          <w:p w:rsidR="00311FAB" w:rsidRPr="009D2089" w:rsidRDefault="00311FAB" w:rsidP="001B5126">
            <w:pPr>
              <w:spacing w:line="288" w:lineRule="auto"/>
              <w:jc w:val="center"/>
              <w:rPr>
                <w:spacing w:val="4"/>
                <w:szCs w:val="28"/>
                <w:lang w:val="en-GB"/>
              </w:rPr>
            </w:pPr>
          </w:p>
          <w:p w:rsidR="00311FAB" w:rsidRPr="009D2089" w:rsidRDefault="00311FAB" w:rsidP="001B5126">
            <w:pPr>
              <w:spacing w:line="288" w:lineRule="auto"/>
              <w:jc w:val="center"/>
              <w:rPr>
                <w:spacing w:val="4"/>
                <w:szCs w:val="28"/>
                <w:lang w:val="en-GB" w:eastAsia="vi-VN"/>
              </w:rPr>
            </w:pPr>
            <w:r w:rsidRPr="009D2089">
              <w:rPr>
                <w:spacing w:val="4"/>
                <w:szCs w:val="28"/>
                <w:lang w:val="en-GB"/>
              </w:rPr>
              <w:t>500.000.000</w:t>
            </w:r>
          </w:p>
        </w:tc>
      </w:tr>
      <w:tr w:rsidR="001305FA" w:rsidTr="00311FAB">
        <w:tc>
          <w:tcPr>
            <w:tcW w:w="568" w:type="dxa"/>
          </w:tcPr>
          <w:p w:rsidR="001305FA" w:rsidRPr="000429C7" w:rsidRDefault="001305FA" w:rsidP="004E4667">
            <w:pPr>
              <w:jc w:val="center"/>
              <w:rPr>
                <w:rFonts w:cs="Times New Roman"/>
                <w:b/>
                <w:szCs w:val="28"/>
              </w:rPr>
            </w:pPr>
            <w:r w:rsidRPr="000429C7">
              <w:rPr>
                <w:rFonts w:cs="Times New Roman"/>
                <w:b/>
                <w:szCs w:val="28"/>
              </w:rPr>
              <w:t>4</w:t>
            </w:r>
          </w:p>
        </w:tc>
        <w:tc>
          <w:tcPr>
            <w:tcW w:w="9072" w:type="dxa"/>
            <w:gridSpan w:val="6"/>
          </w:tcPr>
          <w:p w:rsidR="001305FA" w:rsidRPr="000429C7" w:rsidRDefault="001305FA" w:rsidP="00122902">
            <w:pPr>
              <w:rPr>
                <w:rFonts w:cs="Times New Roman"/>
                <w:b/>
                <w:szCs w:val="28"/>
              </w:rPr>
            </w:pPr>
            <w:r w:rsidRPr="000429C7">
              <w:rPr>
                <w:rFonts w:cs="Times New Roman"/>
                <w:b/>
                <w:szCs w:val="28"/>
              </w:rPr>
              <w:t>Tiêu chuẩn 4: Quan hệ giữa nhà trường, gia đình và xã hội</w:t>
            </w:r>
          </w:p>
          <w:p w:rsidR="008A695A" w:rsidRPr="000429C7" w:rsidRDefault="008A695A" w:rsidP="00122902">
            <w:pPr>
              <w:rPr>
                <w:rFonts w:cs="Times New Roman"/>
                <w:b/>
                <w:szCs w:val="28"/>
              </w:rPr>
            </w:pPr>
          </w:p>
        </w:tc>
      </w:tr>
      <w:tr w:rsidR="00CA3E65" w:rsidTr="00311FAB">
        <w:tc>
          <w:tcPr>
            <w:tcW w:w="568" w:type="dxa"/>
          </w:tcPr>
          <w:p w:rsidR="00CA3E65" w:rsidRPr="000429C7" w:rsidRDefault="00CA3E65" w:rsidP="00122902">
            <w:pPr>
              <w:rPr>
                <w:rFonts w:cs="Times New Roman"/>
                <w:szCs w:val="28"/>
              </w:rPr>
            </w:pPr>
          </w:p>
        </w:tc>
        <w:tc>
          <w:tcPr>
            <w:tcW w:w="992" w:type="dxa"/>
          </w:tcPr>
          <w:p w:rsidR="000429C7" w:rsidRPr="000429C7" w:rsidRDefault="000429C7" w:rsidP="00B712CB">
            <w:pPr>
              <w:spacing w:line="276" w:lineRule="auto"/>
              <w:jc w:val="center"/>
              <w:rPr>
                <w:rFonts w:cs="Times New Roman"/>
                <w:szCs w:val="28"/>
              </w:rPr>
            </w:pPr>
          </w:p>
          <w:p w:rsidR="00CA3E65" w:rsidRPr="000429C7" w:rsidRDefault="00CA3E65" w:rsidP="00622BCA">
            <w:pPr>
              <w:spacing w:line="276" w:lineRule="auto"/>
              <w:jc w:val="center"/>
              <w:rPr>
                <w:rFonts w:cs="Times New Roman"/>
                <w:b/>
                <w:szCs w:val="28"/>
              </w:rPr>
            </w:pPr>
            <w:r w:rsidRPr="000429C7">
              <w:rPr>
                <w:rFonts w:cs="Times New Roman"/>
                <w:b/>
                <w:szCs w:val="28"/>
              </w:rPr>
              <w:t>Tiêu chí 4.2</w:t>
            </w:r>
          </w:p>
          <w:p w:rsidR="00CA3E65" w:rsidRPr="000429C7" w:rsidRDefault="00CA3E65" w:rsidP="00B712CB">
            <w:pPr>
              <w:spacing w:line="276" w:lineRule="auto"/>
              <w:jc w:val="center"/>
              <w:rPr>
                <w:rFonts w:cs="Times New Roman"/>
                <w:szCs w:val="28"/>
              </w:rPr>
            </w:pPr>
          </w:p>
          <w:p w:rsidR="00CA3E65" w:rsidRPr="000429C7" w:rsidRDefault="00CA3E65" w:rsidP="00B712CB">
            <w:pPr>
              <w:spacing w:line="276" w:lineRule="auto"/>
              <w:rPr>
                <w:rFonts w:cs="Times New Roman"/>
                <w:szCs w:val="28"/>
              </w:rPr>
            </w:pPr>
          </w:p>
        </w:tc>
        <w:tc>
          <w:tcPr>
            <w:tcW w:w="3260" w:type="dxa"/>
          </w:tcPr>
          <w:p w:rsidR="00CA3E65" w:rsidRPr="000429C7" w:rsidRDefault="008A695A" w:rsidP="00B712CB">
            <w:pPr>
              <w:spacing w:line="276" w:lineRule="auto"/>
              <w:jc w:val="both"/>
              <w:rPr>
                <w:rFonts w:cs="Times New Roman"/>
                <w:szCs w:val="28"/>
              </w:rPr>
            </w:pPr>
            <w:r w:rsidRPr="000429C7">
              <w:rPr>
                <w:rFonts w:eastAsia="Calibri" w:cs="Times New Roman"/>
                <w:szCs w:val="28"/>
              </w:rPr>
              <w:t>T</w:t>
            </w:r>
            <w:r w:rsidR="00CA3E65" w:rsidRPr="000429C7">
              <w:rPr>
                <w:rFonts w:eastAsia="Calibri" w:cs="Times New Roman"/>
                <w:szCs w:val="28"/>
              </w:rPr>
              <w:t xml:space="preserve">ham mưu với các cấp ủy Đảng, chính quyền địa phương quan tâm, chăm lo đến </w:t>
            </w:r>
            <w:r w:rsidR="00CA3E65" w:rsidRPr="000429C7">
              <w:rPr>
                <w:rFonts w:cs="Times New Roman"/>
                <w:spacing w:val="4"/>
                <w:szCs w:val="28"/>
              </w:rPr>
              <w:t>GDMN</w:t>
            </w:r>
            <w:r w:rsidR="00CA3E65" w:rsidRPr="000429C7">
              <w:rPr>
                <w:rFonts w:eastAsia="Calibri" w:cs="Times New Roman"/>
                <w:szCs w:val="28"/>
              </w:rPr>
              <w:t>, phối kết hợp với các lực lượng xã hội,  huy động thêm nhiều nguồn lực đóng góp XHHGD</w:t>
            </w:r>
            <w:r w:rsidRPr="000429C7">
              <w:rPr>
                <w:rFonts w:eastAsia="Calibri" w:cs="Times New Roman"/>
                <w:szCs w:val="28"/>
              </w:rPr>
              <w:t xml:space="preserve">. </w:t>
            </w:r>
            <w:r w:rsidR="00CA3E65" w:rsidRPr="000429C7">
              <w:rPr>
                <w:rFonts w:cs="Times New Roman"/>
                <w:szCs w:val="28"/>
              </w:rPr>
              <w:t xml:space="preserve">Tuyên truyền kêu gọi vận động cá nhân, tổ chức hảo tâm hỗ trợ kinh phí, vật chất </w:t>
            </w:r>
            <w:r w:rsidRPr="000429C7">
              <w:rPr>
                <w:rFonts w:cs="Times New Roman"/>
                <w:szCs w:val="28"/>
              </w:rPr>
              <w:t xml:space="preserve">phục vụ công tác nuôi dưỡng chăm </w:t>
            </w:r>
            <w:r w:rsidRPr="000429C7">
              <w:rPr>
                <w:rFonts w:cs="Times New Roman"/>
                <w:szCs w:val="28"/>
              </w:rPr>
              <w:lastRenderedPageBreak/>
              <w:t>sóc, giáo dục trẻ.</w:t>
            </w:r>
          </w:p>
        </w:tc>
        <w:tc>
          <w:tcPr>
            <w:tcW w:w="1276" w:type="dxa"/>
          </w:tcPr>
          <w:p w:rsidR="00CA3E65" w:rsidRPr="000429C7" w:rsidRDefault="00CA3E65" w:rsidP="000D57E4">
            <w:pPr>
              <w:rPr>
                <w:rFonts w:cs="Times New Roman"/>
                <w:szCs w:val="28"/>
              </w:rPr>
            </w:pPr>
          </w:p>
          <w:p w:rsidR="00CA3E65" w:rsidRPr="000429C7" w:rsidRDefault="00CA3E65" w:rsidP="00B712CB">
            <w:pPr>
              <w:spacing w:line="276" w:lineRule="auto"/>
              <w:rPr>
                <w:rFonts w:cs="Times New Roman"/>
                <w:szCs w:val="28"/>
              </w:rPr>
            </w:pPr>
            <w:r w:rsidRPr="000429C7">
              <w:rPr>
                <w:rFonts w:cs="Times New Roman"/>
                <w:szCs w:val="28"/>
              </w:rPr>
              <w:t>BGH, GV</w:t>
            </w:r>
          </w:p>
        </w:tc>
        <w:tc>
          <w:tcPr>
            <w:tcW w:w="1134" w:type="dxa"/>
          </w:tcPr>
          <w:p w:rsidR="00CA3E65" w:rsidRPr="000429C7" w:rsidRDefault="001315E2" w:rsidP="00B712CB">
            <w:pPr>
              <w:spacing w:line="288" w:lineRule="auto"/>
              <w:jc w:val="both"/>
              <w:rPr>
                <w:rFonts w:eastAsia="MS Mincho" w:cs="Times New Roman"/>
                <w:spacing w:val="-6"/>
                <w:szCs w:val="28"/>
                <w:lang w:val="nb-NO"/>
              </w:rPr>
            </w:pPr>
            <w:r w:rsidRPr="000429C7">
              <w:rPr>
                <w:rFonts w:eastAsia="MS Mincho" w:cs="Times New Roman"/>
                <w:spacing w:val="-6"/>
                <w:szCs w:val="28"/>
                <w:lang w:val="nb-NO"/>
              </w:rPr>
              <w:t>K</w:t>
            </w:r>
            <w:r w:rsidR="00CA3E65" w:rsidRPr="000429C7">
              <w:rPr>
                <w:rFonts w:eastAsia="MS Mincho" w:cs="Times New Roman"/>
                <w:spacing w:val="-6"/>
                <w:szCs w:val="28"/>
                <w:lang w:val="nb-NO"/>
              </w:rPr>
              <w:t>ế hoạch, báo cáo tham mưu với địa phương, các đoàn thể...</w:t>
            </w:r>
          </w:p>
          <w:p w:rsidR="00CA3E65" w:rsidRPr="000429C7" w:rsidRDefault="00CA3E65" w:rsidP="000D57E4">
            <w:pPr>
              <w:rPr>
                <w:rFonts w:cs="Times New Roman"/>
                <w:szCs w:val="28"/>
              </w:rPr>
            </w:pPr>
          </w:p>
        </w:tc>
        <w:tc>
          <w:tcPr>
            <w:tcW w:w="1134" w:type="dxa"/>
          </w:tcPr>
          <w:p w:rsidR="00CA3E65" w:rsidRPr="000429C7" w:rsidRDefault="00CA3E65" w:rsidP="00B712CB">
            <w:pPr>
              <w:spacing w:line="276" w:lineRule="auto"/>
              <w:rPr>
                <w:rFonts w:cs="Times New Roman"/>
                <w:szCs w:val="28"/>
              </w:rPr>
            </w:pPr>
            <w:r w:rsidRPr="000429C7">
              <w:rPr>
                <w:rFonts w:eastAsia="MS Mincho" w:cs="Times New Roman"/>
                <w:spacing w:val="-6"/>
                <w:szCs w:val="28"/>
                <w:lang w:val="nb-NO"/>
              </w:rPr>
              <w:t>Thực hiện trong năm học 202</w:t>
            </w:r>
            <w:r w:rsidR="00B712CB" w:rsidRPr="000429C7">
              <w:rPr>
                <w:rFonts w:eastAsia="MS Mincho" w:cs="Times New Roman"/>
                <w:spacing w:val="-6"/>
                <w:szCs w:val="28"/>
                <w:lang w:val="nb-NO"/>
              </w:rPr>
              <w:t>3</w:t>
            </w:r>
            <w:r w:rsidRPr="000429C7">
              <w:rPr>
                <w:rFonts w:eastAsia="MS Mincho" w:cs="Times New Roman"/>
                <w:spacing w:val="-6"/>
                <w:szCs w:val="28"/>
                <w:lang w:val="nb-NO"/>
              </w:rPr>
              <w:t xml:space="preserve"> - 202</w:t>
            </w:r>
            <w:r w:rsidR="00B712CB" w:rsidRPr="000429C7">
              <w:rPr>
                <w:rFonts w:eastAsia="MS Mincho" w:cs="Times New Roman"/>
                <w:spacing w:val="-6"/>
                <w:szCs w:val="28"/>
                <w:lang w:val="nb-NO"/>
              </w:rPr>
              <w:t>4</w:t>
            </w:r>
            <w:r w:rsidRPr="000429C7">
              <w:rPr>
                <w:rFonts w:eastAsia="MS Mincho" w:cs="Times New Roman"/>
                <w:spacing w:val="-6"/>
                <w:szCs w:val="28"/>
                <w:lang w:val="nb-NO"/>
              </w:rPr>
              <w:t xml:space="preserve"> </w:t>
            </w:r>
          </w:p>
        </w:tc>
        <w:tc>
          <w:tcPr>
            <w:tcW w:w="1276" w:type="dxa"/>
          </w:tcPr>
          <w:p w:rsidR="00CA3E65" w:rsidRPr="000429C7" w:rsidRDefault="00CA3E65" w:rsidP="000D57E4">
            <w:pPr>
              <w:rPr>
                <w:rFonts w:cs="Times New Roman"/>
                <w:szCs w:val="28"/>
              </w:rPr>
            </w:pPr>
            <w:r w:rsidRPr="000429C7">
              <w:rPr>
                <w:rFonts w:cs="Times New Roman"/>
                <w:szCs w:val="28"/>
              </w:rPr>
              <w:t>Không</w:t>
            </w:r>
          </w:p>
        </w:tc>
      </w:tr>
      <w:tr w:rsidR="008A695A" w:rsidTr="00311FAB">
        <w:tc>
          <w:tcPr>
            <w:tcW w:w="568" w:type="dxa"/>
          </w:tcPr>
          <w:p w:rsidR="008A695A" w:rsidRPr="000429C7" w:rsidRDefault="008A695A" w:rsidP="00122902">
            <w:pPr>
              <w:rPr>
                <w:rFonts w:cs="Times New Roman"/>
                <w:szCs w:val="28"/>
              </w:rPr>
            </w:pPr>
          </w:p>
        </w:tc>
        <w:tc>
          <w:tcPr>
            <w:tcW w:w="992" w:type="dxa"/>
          </w:tcPr>
          <w:p w:rsidR="008A695A" w:rsidRPr="000429C7" w:rsidRDefault="008A695A" w:rsidP="000D57E4">
            <w:pPr>
              <w:rPr>
                <w:rFonts w:cs="Times New Roman"/>
                <w:szCs w:val="28"/>
              </w:rPr>
            </w:pPr>
          </w:p>
        </w:tc>
        <w:tc>
          <w:tcPr>
            <w:tcW w:w="3260" w:type="dxa"/>
          </w:tcPr>
          <w:p w:rsidR="008A695A" w:rsidRPr="000429C7" w:rsidRDefault="001A72AF" w:rsidP="00050C2D">
            <w:pPr>
              <w:spacing w:line="360" w:lineRule="auto"/>
              <w:jc w:val="both"/>
              <w:rPr>
                <w:rFonts w:eastAsia="Calibri" w:cs="Times New Roman"/>
                <w:b/>
                <w:szCs w:val="28"/>
              </w:rPr>
            </w:pPr>
            <w:r w:rsidRPr="000429C7">
              <w:rPr>
                <w:rFonts w:eastAsia="Calibri" w:cs="Times New Roman"/>
                <w:b/>
                <w:szCs w:val="28"/>
              </w:rPr>
              <w:t>Các biện pháp</w:t>
            </w:r>
            <w:r w:rsidR="000B3400" w:rsidRPr="000429C7">
              <w:rPr>
                <w:rFonts w:eastAsia="Calibri" w:cs="Times New Roman"/>
                <w:b/>
                <w:szCs w:val="28"/>
              </w:rPr>
              <w:t>:</w:t>
            </w:r>
            <w:r w:rsidRPr="000429C7">
              <w:rPr>
                <w:rFonts w:eastAsia="Calibri" w:cs="Times New Roman"/>
                <w:b/>
                <w:szCs w:val="28"/>
              </w:rPr>
              <w:t xml:space="preserve"> </w:t>
            </w:r>
          </w:p>
        </w:tc>
        <w:tc>
          <w:tcPr>
            <w:tcW w:w="1276" w:type="dxa"/>
          </w:tcPr>
          <w:p w:rsidR="008A695A" w:rsidRPr="000429C7" w:rsidRDefault="008A695A" w:rsidP="00050C2D">
            <w:pPr>
              <w:spacing w:line="360" w:lineRule="auto"/>
              <w:rPr>
                <w:rFonts w:cs="Times New Roman"/>
                <w:szCs w:val="28"/>
              </w:rPr>
            </w:pPr>
          </w:p>
        </w:tc>
        <w:tc>
          <w:tcPr>
            <w:tcW w:w="1134" w:type="dxa"/>
          </w:tcPr>
          <w:p w:rsidR="008A695A" w:rsidRPr="000429C7" w:rsidRDefault="008A695A" w:rsidP="00050C2D">
            <w:pPr>
              <w:spacing w:line="360" w:lineRule="auto"/>
              <w:jc w:val="center"/>
              <w:rPr>
                <w:rFonts w:eastAsia="MS Mincho" w:cs="Times New Roman"/>
                <w:spacing w:val="-6"/>
                <w:szCs w:val="28"/>
                <w:lang w:val="nb-NO"/>
              </w:rPr>
            </w:pPr>
          </w:p>
        </w:tc>
        <w:tc>
          <w:tcPr>
            <w:tcW w:w="1134" w:type="dxa"/>
          </w:tcPr>
          <w:p w:rsidR="008A695A" w:rsidRPr="000429C7" w:rsidRDefault="008A695A" w:rsidP="00050C2D">
            <w:pPr>
              <w:spacing w:line="360" w:lineRule="auto"/>
              <w:rPr>
                <w:rFonts w:eastAsia="MS Mincho" w:cs="Times New Roman"/>
                <w:spacing w:val="-6"/>
                <w:szCs w:val="28"/>
                <w:lang w:val="nb-NO"/>
              </w:rPr>
            </w:pPr>
          </w:p>
        </w:tc>
        <w:tc>
          <w:tcPr>
            <w:tcW w:w="1276" w:type="dxa"/>
          </w:tcPr>
          <w:p w:rsidR="008A695A" w:rsidRPr="000429C7" w:rsidRDefault="008A695A" w:rsidP="00050C2D">
            <w:pPr>
              <w:spacing w:line="360" w:lineRule="auto"/>
              <w:rPr>
                <w:rFonts w:cs="Times New Roman"/>
                <w:szCs w:val="28"/>
              </w:rPr>
            </w:pPr>
          </w:p>
        </w:tc>
      </w:tr>
      <w:tr w:rsidR="008A695A" w:rsidTr="00311FAB">
        <w:tc>
          <w:tcPr>
            <w:tcW w:w="568" w:type="dxa"/>
          </w:tcPr>
          <w:p w:rsidR="008A695A" w:rsidRPr="000429C7" w:rsidRDefault="008A695A" w:rsidP="00122902">
            <w:pPr>
              <w:rPr>
                <w:rFonts w:cs="Times New Roman"/>
                <w:szCs w:val="28"/>
              </w:rPr>
            </w:pPr>
          </w:p>
        </w:tc>
        <w:tc>
          <w:tcPr>
            <w:tcW w:w="992" w:type="dxa"/>
          </w:tcPr>
          <w:p w:rsidR="008A695A" w:rsidRPr="000429C7" w:rsidRDefault="008A695A" w:rsidP="000D57E4">
            <w:pPr>
              <w:rPr>
                <w:rFonts w:cs="Times New Roman"/>
                <w:szCs w:val="28"/>
              </w:rPr>
            </w:pPr>
          </w:p>
        </w:tc>
        <w:tc>
          <w:tcPr>
            <w:tcW w:w="3260" w:type="dxa"/>
          </w:tcPr>
          <w:p w:rsidR="008A695A" w:rsidRPr="000429C7" w:rsidRDefault="001315E2" w:rsidP="001A72AF">
            <w:pPr>
              <w:spacing w:line="288" w:lineRule="auto"/>
              <w:jc w:val="both"/>
              <w:rPr>
                <w:rFonts w:eastAsia="Calibri" w:cs="Times New Roman"/>
                <w:szCs w:val="28"/>
              </w:rPr>
            </w:pPr>
            <w:r w:rsidRPr="000429C7">
              <w:rPr>
                <w:rFonts w:eastAsia="Calibri" w:cs="Times New Roman"/>
                <w:szCs w:val="28"/>
              </w:rPr>
              <w:t xml:space="preserve">- </w:t>
            </w:r>
            <w:r w:rsidR="001A72AF" w:rsidRPr="000429C7">
              <w:rPr>
                <w:rFonts w:eastAsia="Calibri" w:cs="Times New Roman"/>
                <w:szCs w:val="28"/>
              </w:rPr>
              <w:t xml:space="preserve">Tham mưu trực tiếp với cấp uỷ Đảng chính quyền địa phương </w:t>
            </w:r>
          </w:p>
        </w:tc>
        <w:tc>
          <w:tcPr>
            <w:tcW w:w="1276" w:type="dxa"/>
          </w:tcPr>
          <w:p w:rsidR="008A695A" w:rsidRPr="000429C7" w:rsidRDefault="001315E2" w:rsidP="000974A8">
            <w:pPr>
              <w:rPr>
                <w:rFonts w:cs="Times New Roman"/>
                <w:szCs w:val="28"/>
              </w:rPr>
            </w:pPr>
            <w:r w:rsidRPr="000429C7">
              <w:rPr>
                <w:rFonts w:cs="Times New Roman"/>
                <w:szCs w:val="28"/>
              </w:rPr>
              <w:t>Hiệu trưởng</w:t>
            </w:r>
          </w:p>
        </w:tc>
        <w:tc>
          <w:tcPr>
            <w:tcW w:w="1134" w:type="dxa"/>
          </w:tcPr>
          <w:p w:rsidR="008A695A" w:rsidRPr="000429C7" w:rsidRDefault="001315E2" w:rsidP="000974A8">
            <w:pPr>
              <w:spacing w:line="288" w:lineRule="auto"/>
              <w:rPr>
                <w:rFonts w:eastAsia="MS Mincho" w:cs="Times New Roman"/>
                <w:spacing w:val="-6"/>
                <w:szCs w:val="28"/>
                <w:lang w:val="nb-NO"/>
              </w:rPr>
            </w:pPr>
            <w:r w:rsidRPr="000429C7">
              <w:rPr>
                <w:rFonts w:eastAsia="MS Mincho" w:cs="Times New Roman"/>
                <w:spacing w:val="-6"/>
                <w:szCs w:val="28"/>
                <w:lang w:val="nb-NO"/>
              </w:rPr>
              <w:t>Kế hoạch, báo cáo</w:t>
            </w:r>
          </w:p>
        </w:tc>
        <w:tc>
          <w:tcPr>
            <w:tcW w:w="1134" w:type="dxa"/>
          </w:tcPr>
          <w:p w:rsidR="008A695A" w:rsidRPr="000429C7" w:rsidRDefault="00CE663E" w:rsidP="000974A8">
            <w:pPr>
              <w:rPr>
                <w:rFonts w:eastAsia="MS Mincho" w:cs="Times New Roman"/>
                <w:spacing w:val="-6"/>
                <w:szCs w:val="28"/>
                <w:lang w:val="nb-NO"/>
              </w:rPr>
            </w:pPr>
            <w:r w:rsidRPr="000429C7">
              <w:rPr>
                <w:rFonts w:eastAsia="MS Mincho" w:cs="Times New Roman"/>
                <w:spacing w:val="-6"/>
                <w:szCs w:val="28"/>
                <w:lang w:val="nb-NO"/>
              </w:rPr>
              <w:t>Đầu năm, và cuối năm học</w:t>
            </w:r>
          </w:p>
        </w:tc>
        <w:tc>
          <w:tcPr>
            <w:tcW w:w="1276" w:type="dxa"/>
          </w:tcPr>
          <w:p w:rsidR="008A695A" w:rsidRPr="000429C7" w:rsidRDefault="00CE663E" w:rsidP="000D57E4">
            <w:pPr>
              <w:rPr>
                <w:rFonts w:cs="Times New Roman"/>
                <w:szCs w:val="28"/>
              </w:rPr>
            </w:pPr>
            <w:r w:rsidRPr="000429C7">
              <w:rPr>
                <w:rFonts w:cs="Times New Roman"/>
                <w:szCs w:val="28"/>
              </w:rPr>
              <w:t xml:space="preserve"> Không</w:t>
            </w:r>
          </w:p>
        </w:tc>
      </w:tr>
      <w:tr w:rsidR="001A72AF" w:rsidTr="00311FAB">
        <w:tc>
          <w:tcPr>
            <w:tcW w:w="568" w:type="dxa"/>
          </w:tcPr>
          <w:p w:rsidR="001A72AF" w:rsidRPr="000429C7" w:rsidRDefault="001A72AF" w:rsidP="00122902">
            <w:pPr>
              <w:rPr>
                <w:rFonts w:cs="Times New Roman"/>
                <w:szCs w:val="28"/>
              </w:rPr>
            </w:pPr>
          </w:p>
        </w:tc>
        <w:tc>
          <w:tcPr>
            <w:tcW w:w="992" w:type="dxa"/>
          </w:tcPr>
          <w:p w:rsidR="001A72AF" w:rsidRPr="000429C7" w:rsidRDefault="001A72AF" w:rsidP="000D57E4">
            <w:pPr>
              <w:rPr>
                <w:rFonts w:cs="Times New Roman"/>
                <w:szCs w:val="28"/>
              </w:rPr>
            </w:pPr>
          </w:p>
        </w:tc>
        <w:tc>
          <w:tcPr>
            <w:tcW w:w="3260" w:type="dxa"/>
          </w:tcPr>
          <w:p w:rsidR="001A72AF" w:rsidRPr="000429C7" w:rsidRDefault="001315E2" w:rsidP="001A72AF">
            <w:pPr>
              <w:spacing w:line="288" w:lineRule="auto"/>
              <w:jc w:val="both"/>
              <w:rPr>
                <w:rFonts w:eastAsia="Calibri" w:cs="Times New Roman"/>
                <w:szCs w:val="28"/>
              </w:rPr>
            </w:pPr>
            <w:r w:rsidRPr="000429C7">
              <w:rPr>
                <w:rFonts w:eastAsia="Calibri" w:cs="Times New Roman"/>
                <w:szCs w:val="28"/>
              </w:rPr>
              <w:t xml:space="preserve">- </w:t>
            </w:r>
            <w:r w:rsidR="001A72AF" w:rsidRPr="000429C7">
              <w:rPr>
                <w:rFonts w:eastAsia="Calibri" w:cs="Times New Roman"/>
                <w:szCs w:val="28"/>
              </w:rPr>
              <w:t>Thực hiện quy trình trong công tác XHHGD</w:t>
            </w:r>
          </w:p>
        </w:tc>
        <w:tc>
          <w:tcPr>
            <w:tcW w:w="1276" w:type="dxa"/>
          </w:tcPr>
          <w:p w:rsidR="001A72AF" w:rsidRPr="000429C7" w:rsidRDefault="001315E2" w:rsidP="000974A8">
            <w:pPr>
              <w:rPr>
                <w:rFonts w:cs="Times New Roman"/>
                <w:szCs w:val="28"/>
              </w:rPr>
            </w:pPr>
            <w:r w:rsidRPr="000429C7">
              <w:rPr>
                <w:rFonts w:cs="Times New Roman"/>
                <w:szCs w:val="28"/>
              </w:rPr>
              <w:t>Hiệu trưởng, các phó hiệu trưởng, giáo viên</w:t>
            </w:r>
          </w:p>
        </w:tc>
        <w:tc>
          <w:tcPr>
            <w:tcW w:w="1134" w:type="dxa"/>
          </w:tcPr>
          <w:p w:rsidR="001A72AF" w:rsidRPr="000429C7" w:rsidRDefault="001315E2" w:rsidP="000974A8">
            <w:pPr>
              <w:spacing w:line="288" w:lineRule="auto"/>
              <w:rPr>
                <w:rFonts w:eastAsia="MS Mincho" w:cs="Times New Roman"/>
                <w:spacing w:val="-6"/>
                <w:szCs w:val="28"/>
                <w:lang w:val="nb-NO"/>
              </w:rPr>
            </w:pPr>
            <w:r w:rsidRPr="000429C7">
              <w:rPr>
                <w:rFonts w:eastAsia="MS Mincho" w:cs="Times New Roman"/>
                <w:spacing w:val="-6"/>
                <w:szCs w:val="28"/>
                <w:lang w:val="nb-NO"/>
              </w:rPr>
              <w:t>Hồ sơ quy trình thực hiện</w:t>
            </w:r>
          </w:p>
        </w:tc>
        <w:tc>
          <w:tcPr>
            <w:tcW w:w="1134" w:type="dxa"/>
          </w:tcPr>
          <w:p w:rsidR="001A72AF" w:rsidRPr="000429C7" w:rsidRDefault="00CE663E" w:rsidP="000974A8">
            <w:pPr>
              <w:rPr>
                <w:rFonts w:eastAsia="MS Mincho" w:cs="Times New Roman"/>
                <w:spacing w:val="-6"/>
                <w:szCs w:val="28"/>
                <w:lang w:val="nb-NO"/>
              </w:rPr>
            </w:pPr>
            <w:r w:rsidRPr="000429C7">
              <w:rPr>
                <w:rFonts w:eastAsia="MS Mincho" w:cs="Times New Roman"/>
                <w:spacing w:val="-6"/>
                <w:szCs w:val="28"/>
                <w:lang w:val="nb-NO"/>
              </w:rPr>
              <w:t>Đầu năm học</w:t>
            </w:r>
          </w:p>
        </w:tc>
        <w:tc>
          <w:tcPr>
            <w:tcW w:w="1276" w:type="dxa"/>
          </w:tcPr>
          <w:p w:rsidR="00CE663E" w:rsidRPr="000429C7" w:rsidRDefault="00CE663E" w:rsidP="000D57E4">
            <w:pPr>
              <w:rPr>
                <w:rFonts w:cs="Times New Roman"/>
                <w:szCs w:val="28"/>
              </w:rPr>
            </w:pPr>
            <w:r w:rsidRPr="000429C7">
              <w:rPr>
                <w:rFonts w:cs="Times New Roman"/>
                <w:szCs w:val="28"/>
              </w:rPr>
              <w:t>Không</w:t>
            </w:r>
          </w:p>
        </w:tc>
      </w:tr>
      <w:tr w:rsidR="001A72AF" w:rsidTr="00311FAB">
        <w:tc>
          <w:tcPr>
            <w:tcW w:w="568" w:type="dxa"/>
          </w:tcPr>
          <w:p w:rsidR="001A72AF" w:rsidRPr="000429C7" w:rsidRDefault="001A72AF" w:rsidP="00122902">
            <w:pPr>
              <w:rPr>
                <w:rFonts w:cs="Times New Roman"/>
                <w:szCs w:val="28"/>
              </w:rPr>
            </w:pPr>
          </w:p>
        </w:tc>
        <w:tc>
          <w:tcPr>
            <w:tcW w:w="992" w:type="dxa"/>
          </w:tcPr>
          <w:p w:rsidR="001A72AF" w:rsidRPr="000429C7" w:rsidRDefault="001A72AF" w:rsidP="000D57E4">
            <w:pPr>
              <w:rPr>
                <w:rFonts w:cs="Times New Roman"/>
                <w:szCs w:val="28"/>
              </w:rPr>
            </w:pPr>
          </w:p>
        </w:tc>
        <w:tc>
          <w:tcPr>
            <w:tcW w:w="3260" w:type="dxa"/>
          </w:tcPr>
          <w:p w:rsidR="001A72AF" w:rsidRPr="000429C7" w:rsidRDefault="001315E2" w:rsidP="001A72AF">
            <w:pPr>
              <w:spacing w:line="288" w:lineRule="auto"/>
              <w:jc w:val="both"/>
              <w:rPr>
                <w:rFonts w:eastAsia="Calibri" w:cs="Times New Roman"/>
                <w:szCs w:val="28"/>
              </w:rPr>
            </w:pPr>
            <w:r w:rsidRPr="000429C7">
              <w:rPr>
                <w:rFonts w:eastAsia="Calibri" w:cs="Times New Roman"/>
                <w:szCs w:val="28"/>
              </w:rPr>
              <w:t xml:space="preserve">- </w:t>
            </w:r>
            <w:r w:rsidR="001A72AF" w:rsidRPr="000429C7">
              <w:rPr>
                <w:rFonts w:eastAsia="Calibri" w:cs="Times New Roman"/>
                <w:szCs w:val="28"/>
              </w:rPr>
              <w:t>Triển khai văn bản các cấp về chủ trương</w:t>
            </w:r>
            <w:r w:rsidR="00B712CB" w:rsidRPr="000429C7">
              <w:rPr>
                <w:rFonts w:eastAsia="Calibri" w:cs="Times New Roman"/>
                <w:szCs w:val="28"/>
              </w:rPr>
              <w:t xml:space="preserve"> công tác</w:t>
            </w:r>
            <w:r w:rsidR="001A72AF" w:rsidRPr="000429C7">
              <w:rPr>
                <w:rFonts w:eastAsia="Calibri" w:cs="Times New Roman"/>
                <w:szCs w:val="28"/>
              </w:rPr>
              <w:t xml:space="preserve"> XHHGD trong cuộc họp Ban đại diện cha mẹ học sinh của nhà trường</w:t>
            </w:r>
          </w:p>
        </w:tc>
        <w:tc>
          <w:tcPr>
            <w:tcW w:w="1276" w:type="dxa"/>
          </w:tcPr>
          <w:p w:rsidR="001A72AF" w:rsidRPr="000429C7" w:rsidRDefault="001315E2" w:rsidP="000974A8">
            <w:pPr>
              <w:rPr>
                <w:rFonts w:cs="Times New Roman"/>
                <w:szCs w:val="28"/>
              </w:rPr>
            </w:pPr>
            <w:r w:rsidRPr="000429C7">
              <w:rPr>
                <w:rFonts w:cs="Times New Roman"/>
                <w:szCs w:val="28"/>
              </w:rPr>
              <w:t>Hiệu trưởng</w:t>
            </w:r>
          </w:p>
        </w:tc>
        <w:tc>
          <w:tcPr>
            <w:tcW w:w="1134" w:type="dxa"/>
          </w:tcPr>
          <w:p w:rsidR="001A72AF" w:rsidRPr="000429C7" w:rsidRDefault="00CE663E" w:rsidP="000974A8">
            <w:pPr>
              <w:spacing w:line="288" w:lineRule="auto"/>
              <w:rPr>
                <w:rFonts w:eastAsia="MS Mincho" w:cs="Times New Roman"/>
                <w:spacing w:val="-6"/>
                <w:szCs w:val="28"/>
                <w:lang w:val="nb-NO"/>
              </w:rPr>
            </w:pPr>
            <w:r w:rsidRPr="000429C7">
              <w:rPr>
                <w:rFonts w:eastAsia="MS Mincho" w:cs="Times New Roman"/>
                <w:spacing w:val="-6"/>
                <w:szCs w:val="28"/>
                <w:lang w:val="nb-NO"/>
              </w:rPr>
              <w:t>Văn bản chỉ đạo các cấp</w:t>
            </w:r>
          </w:p>
        </w:tc>
        <w:tc>
          <w:tcPr>
            <w:tcW w:w="1134" w:type="dxa"/>
          </w:tcPr>
          <w:p w:rsidR="001A72AF" w:rsidRPr="000429C7" w:rsidRDefault="00CE663E" w:rsidP="000974A8">
            <w:pPr>
              <w:rPr>
                <w:rFonts w:eastAsia="MS Mincho" w:cs="Times New Roman"/>
                <w:spacing w:val="-6"/>
                <w:szCs w:val="28"/>
                <w:lang w:val="nb-NO"/>
              </w:rPr>
            </w:pPr>
            <w:r w:rsidRPr="000429C7">
              <w:rPr>
                <w:rFonts w:eastAsia="MS Mincho" w:cs="Times New Roman"/>
                <w:spacing w:val="-6"/>
                <w:szCs w:val="28"/>
                <w:lang w:val="nb-NO"/>
              </w:rPr>
              <w:t>Trong tháng 10/2023</w:t>
            </w:r>
          </w:p>
        </w:tc>
        <w:tc>
          <w:tcPr>
            <w:tcW w:w="1276" w:type="dxa"/>
          </w:tcPr>
          <w:p w:rsidR="00CE663E" w:rsidRPr="000429C7" w:rsidRDefault="00CE663E" w:rsidP="000D57E4">
            <w:pPr>
              <w:rPr>
                <w:rFonts w:cs="Times New Roman"/>
                <w:szCs w:val="28"/>
              </w:rPr>
            </w:pPr>
            <w:r w:rsidRPr="000429C7">
              <w:rPr>
                <w:rFonts w:cs="Times New Roman"/>
                <w:szCs w:val="28"/>
              </w:rPr>
              <w:t>Không</w:t>
            </w:r>
          </w:p>
        </w:tc>
      </w:tr>
      <w:tr w:rsidR="008A695A" w:rsidTr="00311FAB">
        <w:tc>
          <w:tcPr>
            <w:tcW w:w="568" w:type="dxa"/>
          </w:tcPr>
          <w:p w:rsidR="008A695A" w:rsidRPr="000429C7" w:rsidRDefault="008A695A" w:rsidP="00122902">
            <w:pPr>
              <w:rPr>
                <w:rFonts w:cs="Times New Roman"/>
                <w:szCs w:val="28"/>
              </w:rPr>
            </w:pPr>
          </w:p>
        </w:tc>
        <w:tc>
          <w:tcPr>
            <w:tcW w:w="992" w:type="dxa"/>
          </w:tcPr>
          <w:p w:rsidR="008A695A" w:rsidRPr="000429C7" w:rsidRDefault="008A695A" w:rsidP="000D57E4">
            <w:pPr>
              <w:rPr>
                <w:rFonts w:cs="Times New Roman"/>
                <w:szCs w:val="28"/>
              </w:rPr>
            </w:pPr>
          </w:p>
        </w:tc>
        <w:tc>
          <w:tcPr>
            <w:tcW w:w="3260" w:type="dxa"/>
          </w:tcPr>
          <w:p w:rsidR="008A695A" w:rsidRPr="000429C7" w:rsidRDefault="001315E2" w:rsidP="001A72AF">
            <w:pPr>
              <w:spacing w:line="288" w:lineRule="auto"/>
              <w:jc w:val="both"/>
              <w:rPr>
                <w:rFonts w:eastAsia="Calibri" w:cs="Times New Roman"/>
                <w:szCs w:val="28"/>
              </w:rPr>
            </w:pPr>
            <w:r w:rsidRPr="000429C7">
              <w:rPr>
                <w:rFonts w:eastAsia="Calibri" w:cs="Times New Roman"/>
                <w:szCs w:val="28"/>
              </w:rPr>
              <w:t xml:space="preserve">- </w:t>
            </w:r>
            <w:r w:rsidR="001A72AF" w:rsidRPr="000429C7">
              <w:rPr>
                <w:rFonts w:eastAsia="Calibri" w:cs="Times New Roman"/>
                <w:szCs w:val="28"/>
              </w:rPr>
              <w:t xml:space="preserve">Lồng ghép </w:t>
            </w:r>
            <w:r w:rsidRPr="000429C7">
              <w:rPr>
                <w:rFonts w:eastAsia="Calibri" w:cs="Times New Roman"/>
                <w:szCs w:val="28"/>
              </w:rPr>
              <w:t xml:space="preserve">nội dung XHHGD </w:t>
            </w:r>
            <w:r w:rsidR="001A72AF" w:rsidRPr="000429C7">
              <w:rPr>
                <w:rFonts w:eastAsia="Calibri" w:cs="Times New Roman"/>
                <w:szCs w:val="28"/>
              </w:rPr>
              <w:t>trong cuộc họp phụ huynh đầu năm học</w:t>
            </w:r>
          </w:p>
        </w:tc>
        <w:tc>
          <w:tcPr>
            <w:tcW w:w="1276" w:type="dxa"/>
          </w:tcPr>
          <w:p w:rsidR="008A695A" w:rsidRPr="000429C7" w:rsidRDefault="001315E2" w:rsidP="000974A8">
            <w:pPr>
              <w:rPr>
                <w:rFonts w:cs="Times New Roman"/>
                <w:szCs w:val="28"/>
              </w:rPr>
            </w:pPr>
            <w:r w:rsidRPr="000429C7">
              <w:rPr>
                <w:rFonts w:cs="Times New Roman"/>
                <w:szCs w:val="28"/>
              </w:rPr>
              <w:t xml:space="preserve">Giáo viên chủ nhiệm </w:t>
            </w:r>
          </w:p>
        </w:tc>
        <w:tc>
          <w:tcPr>
            <w:tcW w:w="1134" w:type="dxa"/>
          </w:tcPr>
          <w:p w:rsidR="008A695A" w:rsidRPr="000429C7" w:rsidRDefault="00CE663E" w:rsidP="000974A8">
            <w:pPr>
              <w:spacing w:line="288" w:lineRule="auto"/>
              <w:rPr>
                <w:rFonts w:eastAsia="MS Mincho" w:cs="Times New Roman"/>
                <w:spacing w:val="-6"/>
                <w:szCs w:val="28"/>
                <w:lang w:val="nb-NO"/>
              </w:rPr>
            </w:pPr>
            <w:r w:rsidRPr="000429C7">
              <w:rPr>
                <w:rFonts w:eastAsia="MS Mincho" w:cs="Times New Roman"/>
                <w:spacing w:val="-6"/>
                <w:szCs w:val="28"/>
                <w:lang w:val="nb-NO"/>
              </w:rPr>
              <w:t>Văn bản chỉ đạo các cấp</w:t>
            </w:r>
          </w:p>
        </w:tc>
        <w:tc>
          <w:tcPr>
            <w:tcW w:w="1134" w:type="dxa"/>
          </w:tcPr>
          <w:p w:rsidR="008A695A" w:rsidRPr="000429C7" w:rsidRDefault="00CE663E" w:rsidP="000974A8">
            <w:pPr>
              <w:rPr>
                <w:rFonts w:eastAsia="MS Mincho" w:cs="Times New Roman"/>
                <w:spacing w:val="-6"/>
                <w:szCs w:val="28"/>
                <w:lang w:val="nb-NO"/>
              </w:rPr>
            </w:pPr>
            <w:r w:rsidRPr="000429C7">
              <w:rPr>
                <w:rFonts w:eastAsia="MS Mincho" w:cs="Times New Roman"/>
                <w:spacing w:val="-6"/>
                <w:szCs w:val="28"/>
                <w:lang w:val="nb-NO"/>
              </w:rPr>
              <w:t>Trong tháng 11/2023</w:t>
            </w:r>
          </w:p>
          <w:p w:rsidR="000B3400" w:rsidRPr="000429C7" w:rsidRDefault="000B3400" w:rsidP="000974A8">
            <w:pPr>
              <w:rPr>
                <w:rFonts w:eastAsia="MS Mincho" w:cs="Times New Roman"/>
                <w:spacing w:val="-6"/>
                <w:szCs w:val="28"/>
                <w:lang w:val="nb-NO"/>
              </w:rPr>
            </w:pPr>
          </w:p>
          <w:p w:rsidR="000B3400" w:rsidRPr="000429C7" w:rsidRDefault="000B3400" w:rsidP="000974A8">
            <w:pPr>
              <w:rPr>
                <w:rFonts w:eastAsia="MS Mincho" w:cs="Times New Roman"/>
                <w:spacing w:val="-6"/>
                <w:szCs w:val="28"/>
                <w:lang w:val="nb-NO"/>
              </w:rPr>
            </w:pPr>
          </w:p>
        </w:tc>
        <w:tc>
          <w:tcPr>
            <w:tcW w:w="1276" w:type="dxa"/>
          </w:tcPr>
          <w:p w:rsidR="00CE663E" w:rsidRPr="000429C7" w:rsidRDefault="00CE663E" w:rsidP="00521EF8">
            <w:pPr>
              <w:rPr>
                <w:rFonts w:cs="Times New Roman"/>
                <w:szCs w:val="28"/>
              </w:rPr>
            </w:pPr>
            <w:r w:rsidRPr="000429C7">
              <w:rPr>
                <w:rFonts w:cs="Times New Roman"/>
                <w:szCs w:val="28"/>
              </w:rPr>
              <w:t>Không</w:t>
            </w:r>
          </w:p>
        </w:tc>
      </w:tr>
      <w:tr w:rsidR="00CA3E65" w:rsidTr="00311FAB">
        <w:tc>
          <w:tcPr>
            <w:tcW w:w="568" w:type="dxa"/>
          </w:tcPr>
          <w:p w:rsidR="00CA3E65" w:rsidRPr="000429C7" w:rsidRDefault="00CA3E65" w:rsidP="001305FA">
            <w:pPr>
              <w:jc w:val="center"/>
              <w:rPr>
                <w:rFonts w:cs="Times New Roman"/>
                <w:b/>
                <w:szCs w:val="28"/>
              </w:rPr>
            </w:pPr>
            <w:r w:rsidRPr="000429C7">
              <w:rPr>
                <w:rFonts w:cs="Times New Roman"/>
                <w:b/>
                <w:szCs w:val="28"/>
              </w:rPr>
              <w:t>5</w:t>
            </w:r>
          </w:p>
        </w:tc>
        <w:tc>
          <w:tcPr>
            <w:tcW w:w="9072" w:type="dxa"/>
            <w:gridSpan w:val="6"/>
          </w:tcPr>
          <w:p w:rsidR="00CA3E65" w:rsidRPr="000429C7" w:rsidRDefault="00CA3E65" w:rsidP="00521EF8">
            <w:pPr>
              <w:rPr>
                <w:rFonts w:cs="Times New Roman"/>
                <w:b/>
                <w:szCs w:val="28"/>
              </w:rPr>
            </w:pPr>
            <w:r w:rsidRPr="000429C7">
              <w:rPr>
                <w:rFonts w:cs="Times New Roman"/>
                <w:b/>
                <w:szCs w:val="28"/>
              </w:rPr>
              <w:t>Tiêu chuẩn 5: Hoạt động và kết quả nuôi dưỡng, chăn sóc, giáo dục</w:t>
            </w:r>
          </w:p>
          <w:p w:rsidR="00050C2D" w:rsidRPr="000429C7" w:rsidRDefault="00050C2D" w:rsidP="00521EF8">
            <w:pPr>
              <w:rPr>
                <w:rFonts w:cs="Times New Roman"/>
                <w:szCs w:val="28"/>
              </w:rPr>
            </w:pPr>
          </w:p>
        </w:tc>
      </w:tr>
      <w:tr w:rsidR="00145C25" w:rsidTr="00311FAB">
        <w:tc>
          <w:tcPr>
            <w:tcW w:w="568" w:type="dxa"/>
          </w:tcPr>
          <w:p w:rsidR="00145C25" w:rsidRPr="000429C7" w:rsidRDefault="00145C25" w:rsidP="00122902">
            <w:pPr>
              <w:rPr>
                <w:rFonts w:cs="Times New Roman"/>
                <w:szCs w:val="28"/>
              </w:rPr>
            </w:pPr>
          </w:p>
        </w:tc>
        <w:tc>
          <w:tcPr>
            <w:tcW w:w="992" w:type="dxa"/>
          </w:tcPr>
          <w:p w:rsidR="00145C25" w:rsidRPr="000429C7" w:rsidRDefault="00145C25" w:rsidP="00122902">
            <w:pPr>
              <w:rPr>
                <w:rFonts w:cs="Times New Roman"/>
                <w:b/>
                <w:szCs w:val="28"/>
              </w:rPr>
            </w:pPr>
          </w:p>
          <w:p w:rsidR="00145C25" w:rsidRPr="000429C7" w:rsidRDefault="00145C25" w:rsidP="005D1839">
            <w:pPr>
              <w:jc w:val="center"/>
              <w:rPr>
                <w:rFonts w:cs="Times New Roman"/>
                <w:b/>
                <w:szCs w:val="28"/>
              </w:rPr>
            </w:pPr>
            <w:r w:rsidRPr="000429C7">
              <w:rPr>
                <w:rFonts w:cs="Times New Roman"/>
                <w:b/>
                <w:szCs w:val="28"/>
              </w:rPr>
              <w:t>Tiêu chí 5.1</w:t>
            </w:r>
          </w:p>
          <w:p w:rsidR="00145C25" w:rsidRPr="000429C7" w:rsidRDefault="00145C25" w:rsidP="00122902">
            <w:pPr>
              <w:rPr>
                <w:rFonts w:cs="Times New Roman"/>
                <w:szCs w:val="28"/>
              </w:rPr>
            </w:pPr>
          </w:p>
        </w:tc>
        <w:tc>
          <w:tcPr>
            <w:tcW w:w="3260" w:type="dxa"/>
          </w:tcPr>
          <w:p w:rsidR="00145C25" w:rsidRPr="000429C7" w:rsidRDefault="00FB5441" w:rsidP="000D57E4">
            <w:pPr>
              <w:spacing w:line="288" w:lineRule="auto"/>
              <w:jc w:val="both"/>
              <w:rPr>
                <w:rFonts w:eastAsia="Calibri" w:cs="Times New Roman"/>
                <w:bCs/>
                <w:szCs w:val="28"/>
              </w:rPr>
            </w:pPr>
            <w:r w:rsidRPr="000429C7">
              <w:rPr>
                <w:rFonts w:cs="Times New Roman"/>
                <w:bCs/>
                <w:szCs w:val="28"/>
              </w:rPr>
              <w:t>T</w:t>
            </w:r>
            <w:r w:rsidR="00145C25" w:rsidRPr="000429C7">
              <w:rPr>
                <w:rFonts w:cs="Times New Roman"/>
                <w:bCs/>
                <w:szCs w:val="28"/>
              </w:rPr>
              <w:t>ham khảo và áp dụng chương trình giáo dục của các nước trong khu vực và thế giới đúng quy định vào tổ chức các hoạt động giáo dục có hiệu quả, nâng cao chất lượng giáo dục của nhà trường.</w:t>
            </w:r>
          </w:p>
        </w:tc>
        <w:tc>
          <w:tcPr>
            <w:tcW w:w="1276" w:type="dxa"/>
          </w:tcPr>
          <w:p w:rsidR="00145C25" w:rsidRPr="000429C7" w:rsidRDefault="00145C25" w:rsidP="000974A8">
            <w:pPr>
              <w:spacing w:line="288" w:lineRule="auto"/>
              <w:rPr>
                <w:rFonts w:eastAsia="MS Mincho" w:cs="Times New Roman"/>
                <w:spacing w:val="-6"/>
                <w:szCs w:val="28"/>
                <w:lang w:val="nb-NO"/>
              </w:rPr>
            </w:pPr>
            <w:r w:rsidRPr="000429C7">
              <w:rPr>
                <w:rFonts w:eastAsia="MS Mincho" w:cs="Times New Roman"/>
                <w:spacing w:val="-6"/>
                <w:szCs w:val="28"/>
                <w:lang w:val="nb-NO"/>
              </w:rPr>
              <w:t>Cán bộ</w:t>
            </w:r>
            <w:r w:rsidR="00FB5441" w:rsidRPr="000429C7">
              <w:rPr>
                <w:rFonts w:eastAsia="MS Mincho" w:cs="Times New Roman"/>
                <w:spacing w:val="-6"/>
                <w:szCs w:val="28"/>
                <w:lang w:val="nb-NO"/>
              </w:rPr>
              <w:t xml:space="preserve"> q</w:t>
            </w:r>
            <w:r w:rsidRPr="000429C7">
              <w:rPr>
                <w:rFonts w:eastAsia="MS Mincho" w:cs="Times New Roman"/>
                <w:spacing w:val="-6"/>
                <w:szCs w:val="28"/>
                <w:lang w:val="nb-NO"/>
              </w:rPr>
              <w:t>uản lý- Tổ trưởng chuyên môn</w:t>
            </w:r>
            <w:r w:rsidR="00FB5441" w:rsidRPr="000429C7">
              <w:rPr>
                <w:rFonts w:eastAsia="MS Mincho" w:cs="Times New Roman"/>
                <w:spacing w:val="-6"/>
                <w:szCs w:val="28"/>
                <w:lang w:val="nb-NO"/>
              </w:rPr>
              <w:t xml:space="preserve"> </w:t>
            </w:r>
            <w:r w:rsidRPr="000429C7">
              <w:rPr>
                <w:rFonts w:eastAsia="MS Mincho" w:cs="Times New Roman"/>
                <w:spacing w:val="-6"/>
                <w:szCs w:val="28"/>
                <w:lang w:val="nb-NO"/>
              </w:rPr>
              <w:t xml:space="preserve">- Giáo viên </w:t>
            </w:r>
          </w:p>
        </w:tc>
        <w:tc>
          <w:tcPr>
            <w:tcW w:w="1134" w:type="dxa"/>
          </w:tcPr>
          <w:p w:rsidR="00145C25" w:rsidRPr="000429C7" w:rsidRDefault="00145C25" w:rsidP="000974A8">
            <w:pPr>
              <w:spacing w:line="288" w:lineRule="auto"/>
              <w:rPr>
                <w:rFonts w:eastAsia="MS Mincho" w:cs="Times New Roman"/>
                <w:spacing w:val="-6"/>
                <w:szCs w:val="28"/>
                <w:lang w:val="nb-NO"/>
              </w:rPr>
            </w:pPr>
            <w:r w:rsidRPr="000429C7">
              <w:rPr>
                <w:rFonts w:eastAsia="MS Mincho" w:cs="Times New Roman"/>
                <w:spacing w:val="-6"/>
                <w:szCs w:val="28"/>
                <w:lang w:val="nb-NO"/>
              </w:rPr>
              <w:t xml:space="preserve">Bồi dưỡng chuyên môn Cán bộ </w:t>
            </w:r>
            <w:r w:rsidR="00E4647B" w:rsidRPr="000429C7">
              <w:rPr>
                <w:rFonts w:eastAsia="MS Mincho" w:cs="Times New Roman"/>
                <w:spacing w:val="-6"/>
                <w:szCs w:val="28"/>
                <w:lang w:val="nb-NO"/>
              </w:rPr>
              <w:t>q</w:t>
            </w:r>
            <w:r w:rsidRPr="000429C7">
              <w:rPr>
                <w:rFonts w:eastAsia="MS Mincho" w:cs="Times New Roman"/>
                <w:spacing w:val="-6"/>
                <w:szCs w:val="28"/>
                <w:lang w:val="nb-NO"/>
              </w:rPr>
              <w:t>uả</w:t>
            </w:r>
            <w:r w:rsidR="000B1872" w:rsidRPr="000429C7">
              <w:rPr>
                <w:rFonts w:eastAsia="MS Mincho" w:cs="Times New Roman"/>
                <w:spacing w:val="-6"/>
                <w:szCs w:val="28"/>
                <w:lang w:val="nb-NO"/>
              </w:rPr>
              <w:t xml:space="preserve">n lý, giáo viên, theo phương pháp dạy học  </w:t>
            </w:r>
            <w:r w:rsidR="00B712CB" w:rsidRPr="000429C7">
              <w:rPr>
                <w:rFonts w:cs="Times New Roman"/>
                <w:spacing w:val="-4"/>
                <w:szCs w:val="28"/>
                <w:lang w:val="da-DK"/>
              </w:rPr>
              <w:t>Steem</w:t>
            </w:r>
          </w:p>
        </w:tc>
        <w:tc>
          <w:tcPr>
            <w:tcW w:w="1134" w:type="dxa"/>
          </w:tcPr>
          <w:p w:rsidR="00145C25" w:rsidRPr="000429C7" w:rsidRDefault="000B1872" w:rsidP="000974A8">
            <w:pPr>
              <w:spacing w:line="288" w:lineRule="auto"/>
              <w:rPr>
                <w:rFonts w:eastAsia="MS Mincho" w:cs="Times New Roman"/>
                <w:spacing w:val="-6"/>
                <w:szCs w:val="28"/>
                <w:lang w:val="nb-NO"/>
              </w:rPr>
            </w:pPr>
            <w:r w:rsidRPr="000429C7">
              <w:rPr>
                <w:rFonts w:eastAsia="MS Mincho" w:cs="Times New Roman"/>
                <w:spacing w:val="-6"/>
                <w:szCs w:val="28"/>
                <w:lang w:val="nb-NO"/>
              </w:rPr>
              <w:t>Trong năm học 2023-2024</w:t>
            </w:r>
            <w:r w:rsidR="00145C25" w:rsidRPr="000429C7">
              <w:rPr>
                <w:rFonts w:eastAsia="MS Mincho" w:cs="Times New Roman"/>
                <w:spacing w:val="-6"/>
                <w:szCs w:val="28"/>
                <w:lang w:val="nb-NO"/>
              </w:rPr>
              <w:t xml:space="preserve"> </w:t>
            </w:r>
          </w:p>
        </w:tc>
        <w:tc>
          <w:tcPr>
            <w:tcW w:w="1276" w:type="dxa"/>
          </w:tcPr>
          <w:p w:rsidR="00145C25" w:rsidRPr="000429C7" w:rsidRDefault="005D1839" w:rsidP="00521EF8">
            <w:pPr>
              <w:spacing w:line="288" w:lineRule="auto"/>
              <w:rPr>
                <w:rFonts w:eastAsia="MS Mincho"/>
                <w:spacing w:val="-6"/>
                <w:szCs w:val="28"/>
                <w:lang w:val="nb-NO"/>
              </w:rPr>
            </w:pPr>
            <w:r w:rsidRPr="000429C7">
              <w:rPr>
                <w:rFonts w:eastAsia="MS Mincho"/>
                <w:spacing w:val="-6"/>
                <w:szCs w:val="28"/>
                <w:lang w:val="nb-NO"/>
              </w:rPr>
              <w:t>Không</w:t>
            </w:r>
          </w:p>
        </w:tc>
      </w:tr>
      <w:tr w:rsidR="005D1839" w:rsidTr="00311FAB">
        <w:tc>
          <w:tcPr>
            <w:tcW w:w="568" w:type="dxa"/>
          </w:tcPr>
          <w:p w:rsidR="005D1839" w:rsidRPr="000429C7" w:rsidRDefault="005D1839" w:rsidP="00122902">
            <w:pPr>
              <w:rPr>
                <w:rFonts w:cs="Times New Roman"/>
                <w:szCs w:val="28"/>
              </w:rPr>
            </w:pPr>
          </w:p>
        </w:tc>
        <w:tc>
          <w:tcPr>
            <w:tcW w:w="992" w:type="dxa"/>
          </w:tcPr>
          <w:p w:rsidR="005D1839" w:rsidRPr="000429C7" w:rsidRDefault="005D1839" w:rsidP="00122902">
            <w:pPr>
              <w:rPr>
                <w:rFonts w:cs="Times New Roman"/>
                <w:szCs w:val="28"/>
              </w:rPr>
            </w:pPr>
          </w:p>
        </w:tc>
        <w:tc>
          <w:tcPr>
            <w:tcW w:w="3260" w:type="dxa"/>
          </w:tcPr>
          <w:p w:rsidR="005D1839" w:rsidRPr="000429C7" w:rsidRDefault="00FB5441" w:rsidP="00050C2D">
            <w:pPr>
              <w:spacing w:line="360" w:lineRule="auto"/>
              <w:jc w:val="both"/>
              <w:rPr>
                <w:rFonts w:cs="Times New Roman"/>
                <w:b/>
                <w:bCs/>
                <w:szCs w:val="28"/>
              </w:rPr>
            </w:pPr>
            <w:r w:rsidRPr="000429C7">
              <w:rPr>
                <w:rFonts w:cs="Times New Roman"/>
                <w:b/>
                <w:bCs/>
                <w:szCs w:val="28"/>
              </w:rPr>
              <w:t>Các biện pháp:</w:t>
            </w:r>
          </w:p>
        </w:tc>
        <w:tc>
          <w:tcPr>
            <w:tcW w:w="1276" w:type="dxa"/>
          </w:tcPr>
          <w:p w:rsidR="005D1839" w:rsidRPr="000429C7" w:rsidRDefault="005D1839" w:rsidP="000D57E4">
            <w:pPr>
              <w:spacing w:line="288" w:lineRule="auto"/>
              <w:jc w:val="center"/>
              <w:rPr>
                <w:rFonts w:eastAsia="MS Mincho" w:cs="Times New Roman"/>
                <w:spacing w:val="-6"/>
                <w:szCs w:val="28"/>
                <w:lang w:val="nb-NO"/>
              </w:rPr>
            </w:pPr>
          </w:p>
        </w:tc>
        <w:tc>
          <w:tcPr>
            <w:tcW w:w="1134" w:type="dxa"/>
          </w:tcPr>
          <w:p w:rsidR="005D1839" w:rsidRPr="000429C7" w:rsidRDefault="005D1839" w:rsidP="000D57E4">
            <w:pPr>
              <w:spacing w:line="288" w:lineRule="auto"/>
              <w:jc w:val="center"/>
              <w:rPr>
                <w:rFonts w:eastAsia="MS Mincho" w:cs="Times New Roman"/>
                <w:spacing w:val="-6"/>
                <w:szCs w:val="28"/>
                <w:lang w:val="nb-NO"/>
              </w:rPr>
            </w:pPr>
          </w:p>
        </w:tc>
        <w:tc>
          <w:tcPr>
            <w:tcW w:w="1134" w:type="dxa"/>
          </w:tcPr>
          <w:p w:rsidR="005D1839" w:rsidRPr="000429C7" w:rsidRDefault="005D1839" w:rsidP="000D57E4">
            <w:pPr>
              <w:spacing w:line="288" w:lineRule="auto"/>
              <w:jc w:val="center"/>
              <w:rPr>
                <w:rFonts w:eastAsia="MS Mincho" w:cs="Times New Roman"/>
                <w:spacing w:val="-6"/>
                <w:szCs w:val="28"/>
                <w:lang w:val="nb-NO"/>
              </w:rPr>
            </w:pPr>
          </w:p>
        </w:tc>
        <w:tc>
          <w:tcPr>
            <w:tcW w:w="1276" w:type="dxa"/>
          </w:tcPr>
          <w:p w:rsidR="005D1839" w:rsidRPr="000429C7" w:rsidRDefault="005D1839" w:rsidP="000D57E4">
            <w:pPr>
              <w:spacing w:line="288" w:lineRule="auto"/>
              <w:jc w:val="center"/>
              <w:rPr>
                <w:rFonts w:eastAsia="MS Mincho"/>
                <w:spacing w:val="-6"/>
                <w:szCs w:val="28"/>
                <w:lang w:val="nb-NO"/>
              </w:rPr>
            </w:pPr>
          </w:p>
        </w:tc>
      </w:tr>
      <w:tr w:rsidR="005D1839" w:rsidTr="00311FAB">
        <w:tc>
          <w:tcPr>
            <w:tcW w:w="568" w:type="dxa"/>
          </w:tcPr>
          <w:p w:rsidR="005D1839" w:rsidRPr="000429C7" w:rsidRDefault="005D1839" w:rsidP="00122902">
            <w:pPr>
              <w:rPr>
                <w:rFonts w:cs="Times New Roman"/>
                <w:szCs w:val="28"/>
              </w:rPr>
            </w:pPr>
          </w:p>
        </w:tc>
        <w:tc>
          <w:tcPr>
            <w:tcW w:w="992" w:type="dxa"/>
          </w:tcPr>
          <w:p w:rsidR="005D1839" w:rsidRPr="000429C7" w:rsidRDefault="005D1839" w:rsidP="00122902">
            <w:pPr>
              <w:rPr>
                <w:rFonts w:cs="Times New Roman"/>
                <w:szCs w:val="28"/>
              </w:rPr>
            </w:pPr>
          </w:p>
        </w:tc>
        <w:tc>
          <w:tcPr>
            <w:tcW w:w="3260" w:type="dxa"/>
          </w:tcPr>
          <w:p w:rsidR="005D1839" w:rsidRPr="000429C7" w:rsidRDefault="000B1872" w:rsidP="00FB5441">
            <w:pPr>
              <w:spacing w:line="288" w:lineRule="auto"/>
              <w:jc w:val="both"/>
              <w:rPr>
                <w:rFonts w:cs="Times New Roman"/>
                <w:bCs/>
                <w:szCs w:val="28"/>
              </w:rPr>
            </w:pPr>
            <w:r w:rsidRPr="000429C7">
              <w:rPr>
                <w:rFonts w:cs="Times New Roman"/>
                <w:bCs/>
                <w:szCs w:val="28"/>
              </w:rPr>
              <w:t xml:space="preserve">- </w:t>
            </w:r>
            <w:r w:rsidR="00FB5441" w:rsidRPr="000429C7">
              <w:rPr>
                <w:rFonts w:cs="Times New Roman"/>
                <w:bCs/>
                <w:szCs w:val="28"/>
              </w:rPr>
              <w:t xml:space="preserve">Xây dựng kế hoạch bồi </w:t>
            </w:r>
            <w:r w:rsidR="00FB5441" w:rsidRPr="000429C7">
              <w:rPr>
                <w:rFonts w:cs="Times New Roman"/>
                <w:bCs/>
                <w:szCs w:val="28"/>
              </w:rPr>
              <w:lastRenderedPageBreak/>
              <w:t>dưỡng cho giáo viên</w:t>
            </w:r>
          </w:p>
        </w:tc>
        <w:tc>
          <w:tcPr>
            <w:tcW w:w="1276" w:type="dxa"/>
          </w:tcPr>
          <w:p w:rsidR="005D1839" w:rsidRPr="000429C7" w:rsidRDefault="00FB5441" w:rsidP="000974A8">
            <w:pPr>
              <w:spacing w:line="288" w:lineRule="auto"/>
              <w:jc w:val="both"/>
              <w:rPr>
                <w:rFonts w:eastAsia="MS Mincho" w:cs="Times New Roman"/>
                <w:spacing w:val="-6"/>
                <w:szCs w:val="28"/>
                <w:lang w:val="nb-NO"/>
              </w:rPr>
            </w:pPr>
            <w:r w:rsidRPr="000429C7">
              <w:rPr>
                <w:rFonts w:eastAsia="MS Mincho" w:cs="Times New Roman"/>
                <w:spacing w:val="-6"/>
                <w:szCs w:val="28"/>
                <w:lang w:val="nb-NO"/>
              </w:rPr>
              <w:lastRenderedPageBreak/>
              <w:t xml:space="preserve">Phó hiệu </w:t>
            </w:r>
            <w:r w:rsidRPr="000429C7">
              <w:rPr>
                <w:rFonts w:eastAsia="MS Mincho" w:cs="Times New Roman"/>
                <w:spacing w:val="-6"/>
                <w:szCs w:val="28"/>
                <w:lang w:val="nb-NO"/>
              </w:rPr>
              <w:lastRenderedPageBreak/>
              <w:t>trưởng, Tổ trưởng chuyên môn</w:t>
            </w:r>
          </w:p>
        </w:tc>
        <w:tc>
          <w:tcPr>
            <w:tcW w:w="1134" w:type="dxa"/>
          </w:tcPr>
          <w:p w:rsidR="005D1839" w:rsidRPr="000429C7" w:rsidRDefault="00E4647B" w:rsidP="000974A8">
            <w:pPr>
              <w:spacing w:line="288" w:lineRule="auto"/>
              <w:jc w:val="both"/>
              <w:rPr>
                <w:rFonts w:eastAsia="MS Mincho" w:cs="Times New Roman"/>
                <w:spacing w:val="-6"/>
                <w:szCs w:val="28"/>
                <w:lang w:val="nb-NO"/>
              </w:rPr>
            </w:pPr>
            <w:r w:rsidRPr="000429C7">
              <w:rPr>
                <w:rFonts w:eastAsia="MS Mincho" w:cs="Times New Roman"/>
                <w:spacing w:val="-6"/>
                <w:szCs w:val="28"/>
                <w:lang w:val="nb-NO"/>
              </w:rPr>
              <w:lastRenderedPageBreak/>
              <w:t>Không</w:t>
            </w:r>
          </w:p>
        </w:tc>
        <w:tc>
          <w:tcPr>
            <w:tcW w:w="1134" w:type="dxa"/>
          </w:tcPr>
          <w:p w:rsidR="005D1839" w:rsidRPr="000429C7" w:rsidRDefault="001D4D8C" w:rsidP="000974A8">
            <w:pPr>
              <w:spacing w:line="288" w:lineRule="auto"/>
              <w:jc w:val="both"/>
              <w:rPr>
                <w:rFonts w:eastAsia="MS Mincho" w:cs="Times New Roman"/>
                <w:spacing w:val="-6"/>
                <w:szCs w:val="28"/>
                <w:lang w:val="nb-NO"/>
              </w:rPr>
            </w:pPr>
            <w:r w:rsidRPr="000429C7">
              <w:rPr>
                <w:rFonts w:eastAsia="MS Mincho" w:cs="Times New Roman"/>
                <w:spacing w:val="-6"/>
                <w:szCs w:val="28"/>
                <w:lang w:val="nb-NO"/>
              </w:rPr>
              <w:t xml:space="preserve">Tháng </w:t>
            </w:r>
            <w:r w:rsidR="000B1872" w:rsidRPr="000429C7">
              <w:rPr>
                <w:rFonts w:eastAsia="MS Mincho" w:cs="Times New Roman"/>
                <w:spacing w:val="-6"/>
                <w:szCs w:val="28"/>
                <w:lang w:val="nb-NO"/>
              </w:rPr>
              <w:lastRenderedPageBreak/>
              <w:t>10</w:t>
            </w:r>
            <w:r w:rsidRPr="000429C7">
              <w:rPr>
                <w:rFonts w:eastAsia="MS Mincho" w:cs="Times New Roman"/>
                <w:spacing w:val="-6"/>
                <w:szCs w:val="28"/>
                <w:lang w:val="nb-NO"/>
              </w:rPr>
              <w:t>/2023</w:t>
            </w:r>
          </w:p>
        </w:tc>
        <w:tc>
          <w:tcPr>
            <w:tcW w:w="1276" w:type="dxa"/>
          </w:tcPr>
          <w:p w:rsidR="005D1839" w:rsidRPr="000429C7" w:rsidRDefault="001D4D8C" w:rsidP="000D57E4">
            <w:pPr>
              <w:spacing w:line="288" w:lineRule="auto"/>
              <w:jc w:val="center"/>
              <w:rPr>
                <w:rFonts w:eastAsia="MS Mincho"/>
                <w:spacing w:val="-6"/>
                <w:szCs w:val="28"/>
                <w:lang w:val="nb-NO"/>
              </w:rPr>
            </w:pPr>
            <w:r w:rsidRPr="000429C7">
              <w:rPr>
                <w:rFonts w:eastAsia="MS Mincho"/>
                <w:spacing w:val="-6"/>
                <w:szCs w:val="28"/>
                <w:lang w:val="nb-NO"/>
              </w:rPr>
              <w:lastRenderedPageBreak/>
              <w:t>Không</w:t>
            </w:r>
          </w:p>
        </w:tc>
      </w:tr>
      <w:tr w:rsidR="005D1839" w:rsidTr="00311FAB">
        <w:tc>
          <w:tcPr>
            <w:tcW w:w="568" w:type="dxa"/>
          </w:tcPr>
          <w:p w:rsidR="005D1839" w:rsidRPr="000429C7" w:rsidRDefault="005D1839" w:rsidP="00122902">
            <w:pPr>
              <w:rPr>
                <w:rFonts w:cs="Times New Roman"/>
                <w:szCs w:val="28"/>
              </w:rPr>
            </w:pPr>
          </w:p>
        </w:tc>
        <w:tc>
          <w:tcPr>
            <w:tcW w:w="992" w:type="dxa"/>
          </w:tcPr>
          <w:p w:rsidR="005D1839" w:rsidRPr="000429C7" w:rsidRDefault="005D1839" w:rsidP="00122902">
            <w:pPr>
              <w:rPr>
                <w:rFonts w:cs="Times New Roman"/>
                <w:szCs w:val="28"/>
              </w:rPr>
            </w:pPr>
          </w:p>
        </w:tc>
        <w:tc>
          <w:tcPr>
            <w:tcW w:w="3260" w:type="dxa"/>
          </w:tcPr>
          <w:p w:rsidR="005D1839" w:rsidRPr="000429C7" w:rsidRDefault="000B1872" w:rsidP="00E4647B">
            <w:pPr>
              <w:spacing w:line="288" w:lineRule="auto"/>
              <w:jc w:val="both"/>
              <w:rPr>
                <w:rFonts w:cs="Times New Roman"/>
                <w:bCs/>
                <w:szCs w:val="28"/>
              </w:rPr>
            </w:pPr>
            <w:r w:rsidRPr="000429C7">
              <w:rPr>
                <w:rFonts w:cs="Times New Roman"/>
                <w:bCs/>
                <w:szCs w:val="28"/>
              </w:rPr>
              <w:t xml:space="preserve">- </w:t>
            </w:r>
            <w:r w:rsidR="00E4647B" w:rsidRPr="000429C7">
              <w:rPr>
                <w:rFonts w:cs="Times New Roman"/>
                <w:bCs/>
                <w:szCs w:val="28"/>
              </w:rPr>
              <w:t>Hướng dẫn khai thác tài liệu</w:t>
            </w:r>
          </w:p>
        </w:tc>
        <w:tc>
          <w:tcPr>
            <w:tcW w:w="1276" w:type="dxa"/>
          </w:tcPr>
          <w:p w:rsidR="005D1839" w:rsidRPr="000429C7" w:rsidRDefault="00E4647B" w:rsidP="000974A8">
            <w:pPr>
              <w:spacing w:line="288" w:lineRule="auto"/>
              <w:rPr>
                <w:rFonts w:eastAsia="MS Mincho" w:cs="Times New Roman"/>
                <w:spacing w:val="-6"/>
                <w:szCs w:val="28"/>
                <w:lang w:val="nb-NO"/>
              </w:rPr>
            </w:pPr>
            <w:r w:rsidRPr="000429C7">
              <w:rPr>
                <w:rFonts w:eastAsia="MS Mincho" w:cs="Times New Roman"/>
                <w:spacing w:val="-6"/>
                <w:szCs w:val="28"/>
                <w:lang w:val="nb-NO"/>
              </w:rPr>
              <w:t>Phó hiệu trưởng</w:t>
            </w:r>
            <w:r w:rsidR="001D4D8C" w:rsidRPr="000429C7">
              <w:rPr>
                <w:rFonts w:eastAsia="MS Mincho" w:cs="Times New Roman"/>
                <w:spacing w:val="-6"/>
                <w:szCs w:val="28"/>
                <w:lang w:val="nb-NO"/>
              </w:rPr>
              <w:t xml:space="preserve"> phụ trách chuyên môn</w:t>
            </w:r>
          </w:p>
        </w:tc>
        <w:tc>
          <w:tcPr>
            <w:tcW w:w="1134" w:type="dxa"/>
          </w:tcPr>
          <w:p w:rsidR="005D1839" w:rsidRPr="000429C7" w:rsidRDefault="001D4D8C" w:rsidP="000974A8">
            <w:pPr>
              <w:spacing w:line="288" w:lineRule="auto"/>
              <w:rPr>
                <w:rFonts w:eastAsia="MS Mincho" w:cs="Times New Roman"/>
                <w:spacing w:val="-6"/>
                <w:szCs w:val="28"/>
                <w:lang w:val="nb-NO"/>
              </w:rPr>
            </w:pPr>
            <w:r w:rsidRPr="000429C7">
              <w:rPr>
                <w:rFonts w:eastAsia="MS Mincho" w:cs="Times New Roman"/>
                <w:spacing w:val="-6"/>
                <w:szCs w:val="28"/>
                <w:lang w:val="nb-NO"/>
              </w:rPr>
              <w:t xml:space="preserve">Máy tính, Tài liệu </w:t>
            </w:r>
          </w:p>
        </w:tc>
        <w:tc>
          <w:tcPr>
            <w:tcW w:w="1134" w:type="dxa"/>
          </w:tcPr>
          <w:p w:rsidR="005D1839" w:rsidRPr="000429C7" w:rsidRDefault="001D4D8C" w:rsidP="00D22075">
            <w:pPr>
              <w:spacing w:line="288" w:lineRule="auto"/>
              <w:jc w:val="both"/>
              <w:rPr>
                <w:rFonts w:eastAsia="MS Mincho" w:cs="Times New Roman"/>
                <w:spacing w:val="-6"/>
                <w:szCs w:val="28"/>
                <w:lang w:val="nb-NO"/>
              </w:rPr>
            </w:pPr>
            <w:r w:rsidRPr="000429C7">
              <w:rPr>
                <w:rFonts w:eastAsia="MS Mincho" w:cs="Times New Roman"/>
                <w:spacing w:val="-6"/>
                <w:szCs w:val="28"/>
                <w:lang w:val="nb-NO"/>
              </w:rPr>
              <w:t>Tháng 10/2023</w:t>
            </w:r>
          </w:p>
        </w:tc>
        <w:tc>
          <w:tcPr>
            <w:tcW w:w="1276" w:type="dxa"/>
          </w:tcPr>
          <w:p w:rsidR="005D1839" w:rsidRPr="000429C7" w:rsidRDefault="001D4D8C" w:rsidP="000D57E4">
            <w:pPr>
              <w:spacing w:line="288" w:lineRule="auto"/>
              <w:jc w:val="center"/>
              <w:rPr>
                <w:rFonts w:eastAsia="MS Mincho"/>
                <w:spacing w:val="-6"/>
                <w:szCs w:val="28"/>
                <w:lang w:val="nb-NO"/>
              </w:rPr>
            </w:pPr>
            <w:r w:rsidRPr="000429C7">
              <w:rPr>
                <w:rFonts w:eastAsia="MS Mincho"/>
                <w:spacing w:val="-6"/>
                <w:szCs w:val="28"/>
                <w:lang w:val="nb-NO"/>
              </w:rPr>
              <w:t>Không</w:t>
            </w:r>
          </w:p>
        </w:tc>
      </w:tr>
      <w:tr w:rsidR="000B1872" w:rsidTr="00311FAB">
        <w:tc>
          <w:tcPr>
            <w:tcW w:w="568" w:type="dxa"/>
          </w:tcPr>
          <w:p w:rsidR="000B1872" w:rsidRPr="000429C7" w:rsidRDefault="000B1872" w:rsidP="00122902">
            <w:pPr>
              <w:rPr>
                <w:rFonts w:cs="Times New Roman"/>
                <w:szCs w:val="28"/>
              </w:rPr>
            </w:pPr>
          </w:p>
        </w:tc>
        <w:tc>
          <w:tcPr>
            <w:tcW w:w="992" w:type="dxa"/>
          </w:tcPr>
          <w:p w:rsidR="000B1872" w:rsidRPr="000429C7" w:rsidRDefault="000B1872" w:rsidP="00122902">
            <w:pPr>
              <w:rPr>
                <w:rFonts w:cs="Times New Roman"/>
                <w:szCs w:val="28"/>
              </w:rPr>
            </w:pPr>
          </w:p>
        </w:tc>
        <w:tc>
          <w:tcPr>
            <w:tcW w:w="3260" w:type="dxa"/>
          </w:tcPr>
          <w:p w:rsidR="000B1872" w:rsidRPr="000429C7" w:rsidRDefault="000B1872" w:rsidP="000B1872">
            <w:pPr>
              <w:spacing w:line="288" w:lineRule="auto"/>
              <w:jc w:val="both"/>
              <w:rPr>
                <w:rFonts w:cs="Times New Roman"/>
                <w:bCs/>
                <w:szCs w:val="28"/>
              </w:rPr>
            </w:pPr>
            <w:r w:rsidRPr="000429C7">
              <w:rPr>
                <w:rFonts w:cs="Times New Roman"/>
                <w:bCs/>
                <w:szCs w:val="28"/>
              </w:rPr>
              <w:t xml:space="preserve">- Lồng ghép phương pháp </w:t>
            </w:r>
            <w:r w:rsidRPr="000429C7">
              <w:rPr>
                <w:rFonts w:eastAsia="MS Mincho" w:cs="Times New Roman"/>
                <w:spacing w:val="-6"/>
                <w:szCs w:val="28"/>
                <w:lang w:val="nb-NO"/>
              </w:rPr>
              <w:t xml:space="preserve">dạy học </w:t>
            </w:r>
            <w:r w:rsidRPr="000429C7">
              <w:rPr>
                <w:rFonts w:cs="Times New Roman"/>
                <w:spacing w:val="-4"/>
                <w:szCs w:val="28"/>
                <w:lang w:val="da-DK"/>
              </w:rPr>
              <w:t>Steem</w:t>
            </w:r>
            <w:r w:rsidRPr="000429C7">
              <w:rPr>
                <w:rFonts w:cs="Times New Roman"/>
                <w:bCs/>
                <w:szCs w:val="28"/>
              </w:rPr>
              <w:t xml:space="preserve"> trong các hoạt động nuôi dưỡng, chăm, sóc giáo dục</w:t>
            </w:r>
          </w:p>
        </w:tc>
        <w:tc>
          <w:tcPr>
            <w:tcW w:w="1276" w:type="dxa"/>
          </w:tcPr>
          <w:p w:rsidR="000B1872" w:rsidRPr="000429C7" w:rsidRDefault="000B1872" w:rsidP="000D57E4">
            <w:pPr>
              <w:spacing w:line="288" w:lineRule="auto"/>
              <w:jc w:val="center"/>
              <w:rPr>
                <w:rFonts w:eastAsia="MS Mincho" w:cs="Times New Roman"/>
                <w:spacing w:val="-6"/>
                <w:szCs w:val="28"/>
                <w:lang w:val="nb-NO"/>
              </w:rPr>
            </w:pPr>
            <w:r w:rsidRPr="000429C7">
              <w:rPr>
                <w:rFonts w:eastAsia="MS Mincho" w:cs="Times New Roman"/>
                <w:spacing w:val="-6"/>
                <w:szCs w:val="28"/>
                <w:lang w:val="nb-NO"/>
              </w:rPr>
              <w:t>Giáo viên</w:t>
            </w:r>
          </w:p>
        </w:tc>
        <w:tc>
          <w:tcPr>
            <w:tcW w:w="1134" w:type="dxa"/>
          </w:tcPr>
          <w:p w:rsidR="000B1872" w:rsidRPr="000429C7" w:rsidRDefault="000B1872" w:rsidP="000B1872">
            <w:pPr>
              <w:spacing w:line="288" w:lineRule="auto"/>
              <w:rPr>
                <w:rFonts w:eastAsia="MS Mincho" w:cs="Times New Roman"/>
                <w:spacing w:val="-6"/>
                <w:szCs w:val="28"/>
                <w:lang w:val="nb-NO"/>
              </w:rPr>
            </w:pPr>
            <w:r w:rsidRPr="000429C7">
              <w:rPr>
                <w:rFonts w:eastAsia="MS Mincho" w:cs="Times New Roman"/>
                <w:spacing w:val="-6"/>
                <w:szCs w:val="28"/>
                <w:lang w:val="nb-NO"/>
              </w:rPr>
              <w:t xml:space="preserve">Thực hiện </w:t>
            </w:r>
            <w:r w:rsidRPr="000429C7">
              <w:rPr>
                <w:rFonts w:cs="Times New Roman"/>
                <w:bCs/>
                <w:szCs w:val="28"/>
              </w:rPr>
              <w:t xml:space="preserve">trong trang trí tạo MT và trong các hoạt động </w:t>
            </w:r>
          </w:p>
        </w:tc>
        <w:tc>
          <w:tcPr>
            <w:tcW w:w="1134" w:type="dxa"/>
          </w:tcPr>
          <w:p w:rsidR="000B1872" w:rsidRPr="000429C7" w:rsidRDefault="000B1872" w:rsidP="000D57E4">
            <w:pPr>
              <w:spacing w:line="288" w:lineRule="auto"/>
              <w:jc w:val="center"/>
              <w:rPr>
                <w:rFonts w:eastAsia="MS Mincho" w:cs="Times New Roman"/>
                <w:spacing w:val="-6"/>
                <w:szCs w:val="28"/>
                <w:lang w:val="nb-NO"/>
              </w:rPr>
            </w:pPr>
          </w:p>
        </w:tc>
        <w:tc>
          <w:tcPr>
            <w:tcW w:w="1276" w:type="dxa"/>
          </w:tcPr>
          <w:p w:rsidR="000B1872" w:rsidRPr="000429C7" w:rsidRDefault="00521EF8" w:rsidP="00521EF8">
            <w:pPr>
              <w:spacing w:line="288" w:lineRule="auto"/>
              <w:jc w:val="center"/>
              <w:rPr>
                <w:rFonts w:eastAsia="MS Mincho"/>
                <w:spacing w:val="-6"/>
                <w:szCs w:val="28"/>
                <w:lang w:val="nb-NO"/>
              </w:rPr>
            </w:pPr>
            <w:r>
              <w:rPr>
                <w:rFonts w:eastAsia="MS Mincho"/>
                <w:spacing w:val="-6"/>
                <w:szCs w:val="28"/>
                <w:lang w:val="nb-NO"/>
              </w:rPr>
              <w:t>Sưu tầm</w:t>
            </w:r>
            <w:r w:rsidR="00E547E0">
              <w:rPr>
                <w:rFonts w:eastAsia="MS Mincho"/>
                <w:spacing w:val="-6"/>
                <w:szCs w:val="28"/>
                <w:lang w:val="nb-NO"/>
              </w:rPr>
              <w:t xml:space="preserve"> hỗ trợ từ phụ huynh học sinh</w:t>
            </w:r>
          </w:p>
        </w:tc>
      </w:tr>
      <w:tr w:rsidR="005D1839" w:rsidTr="00311FAB">
        <w:tc>
          <w:tcPr>
            <w:tcW w:w="568" w:type="dxa"/>
          </w:tcPr>
          <w:p w:rsidR="005D1839" w:rsidRPr="000429C7" w:rsidRDefault="005D1839" w:rsidP="00122902">
            <w:pPr>
              <w:rPr>
                <w:rFonts w:cs="Times New Roman"/>
                <w:szCs w:val="28"/>
              </w:rPr>
            </w:pPr>
          </w:p>
        </w:tc>
        <w:tc>
          <w:tcPr>
            <w:tcW w:w="992" w:type="dxa"/>
          </w:tcPr>
          <w:p w:rsidR="005D1839" w:rsidRPr="000429C7" w:rsidRDefault="005D1839" w:rsidP="00122902">
            <w:pPr>
              <w:rPr>
                <w:rFonts w:cs="Times New Roman"/>
                <w:szCs w:val="28"/>
              </w:rPr>
            </w:pPr>
          </w:p>
        </w:tc>
        <w:tc>
          <w:tcPr>
            <w:tcW w:w="3260" w:type="dxa"/>
          </w:tcPr>
          <w:p w:rsidR="005D1839" w:rsidRPr="000429C7" w:rsidRDefault="00D22075" w:rsidP="00D22075">
            <w:pPr>
              <w:spacing w:line="288" w:lineRule="auto"/>
              <w:jc w:val="both"/>
              <w:rPr>
                <w:rFonts w:cs="Times New Roman"/>
                <w:bCs/>
                <w:szCs w:val="28"/>
              </w:rPr>
            </w:pPr>
            <w:r>
              <w:rPr>
                <w:rFonts w:cs="Times New Roman"/>
                <w:bCs/>
                <w:szCs w:val="28"/>
              </w:rPr>
              <w:t xml:space="preserve">- </w:t>
            </w:r>
            <w:r w:rsidR="001D4D8C" w:rsidRPr="000429C7">
              <w:rPr>
                <w:rFonts w:cs="Times New Roman"/>
                <w:bCs/>
                <w:szCs w:val="28"/>
              </w:rPr>
              <w:t xml:space="preserve">Kiểm tra, </w:t>
            </w:r>
            <w:r>
              <w:rPr>
                <w:rFonts w:cs="Times New Roman"/>
                <w:bCs/>
                <w:szCs w:val="28"/>
              </w:rPr>
              <w:t xml:space="preserve">giám sát và  </w:t>
            </w:r>
            <w:r w:rsidR="001D4D8C" w:rsidRPr="000429C7">
              <w:rPr>
                <w:rFonts w:cs="Times New Roman"/>
                <w:bCs/>
                <w:szCs w:val="28"/>
              </w:rPr>
              <w:t>đánh giá</w:t>
            </w:r>
          </w:p>
        </w:tc>
        <w:tc>
          <w:tcPr>
            <w:tcW w:w="1276" w:type="dxa"/>
          </w:tcPr>
          <w:p w:rsidR="005D1839" w:rsidRPr="000429C7" w:rsidRDefault="001D4D8C" w:rsidP="001D4D8C">
            <w:pPr>
              <w:spacing w:line="288" w:lineRule="auto"/>
              <w:jc w:val="center"/>
              <w:rPr>
                <w:rFonts w:eastAsia="MS Mincho" w:cs="Times New Roman"/>
                <w:spacing w:val="-6"/>
                <w:szCs w:val="28"/>
                <w:lang w:val="nb-NO"/>
              </w:rPr>
            </w:pPr>
            <w:r w:rsidRPr="000429C7">
              <w:rPr>
                <w:rFonts w:eastAsia="MS Mincho" w:cs="Times New Roman"/>
                <w:spacing w:val="-6"/>
                <w:szCs w:val="28"/>
                <w:lang w:val="nb-NO"/>
              </w:rPr>
              <w:t>Giáo viên</w:t>
            </w:r>
          </w:p>
        </w:tc>
        <w:tc>
          <w:tcPr>
            <w:tcW w:w="1134" w:type="dxa"/>
          </w:tcPr>
          <w:p w:rsidR="005D1839" w:rsidRPr="000429C7" w:rsidRDefault="001D4D8C" w:rsidP="001D4D8C">
            <w:pPr>
              <w:spacing w:line="288" w:lineRule="auto"/>
              <w:jc w:val="center"/>
              <w:rPr>
                <w:rFonts w:eastAsia="MS Mincho" w:cs="Times New Roman"/>
                <w:spacing w:val="-6"/>
                <w:szCs w:val="28"/>
                <w:lang w:val="nb-NO"/>
              </w:rPr>
            </w:pPr>
            <w:r w:rsidRPr="000429C7">
              <w:rPr>
                <w:rFonts w:eastAsia="MS Mincho" w:cs="Times New Roman"/>
                <w:spacing w:val="-6"/>
                <w:szCs w:val="28"/>
                <w:lang w:val="nb-NO"/>
              </w:rPr>
              <w:t xml:space="preserve">Thực tế </w:t>
            </w:r>
          </w:p>
        </w:tc>
        <w:tc>
          <w:tcPr>
            <w:tcW w:w="1134" w:type="dxa"/>
          </w:tcPr>
          <w:p w:rsidR="005D1839" w:rsidRPr="000429C7" w:rsidRDefault="001D4D8C" w:rsidP="000974A8">
            <w:pPr>
              <w:spacing w:line="288" w:lineRule="auto"/>
              <w:rPr>
                <w:rFonts w:eastAsia="MS Mincho" w:cs="Times New Roman"/>
                <w:spacing w:val="-6"/>
                <w:szCs w:val="28"/>
                <w:lang w:val="nb-NO"/>
              </w:rPr>
            </w:pPr>
            <w:r w:rsidRPr="000429C7">
              <w:rPr>
                <w:rFonts w:eastAsia="MS Mincho" w:cs="Times New Roman"/>
                <w:spacing w:val="-6"/>
                <w:szCs w:val="28"/>
                <w:lang w:val="nb-NO"/>
              </w:rPr>
              <w:t xml:space="preserve">Từ tháng 11/2023 đến </w:t>
            </w:r>
            <w:r w:rsidR="000B1872" w:rsidRPr="000429C7">
              <w:rPr>
                <w:rFonts w:eastAsia="MS Mincho" w:cs="Times New Roman"/>
                <w:spacing w:val="-6"/>
                <w:szCs w:val="28"/>
                <w:lang w:val="nb-NO"/>
              </w:rPr>
              <w:t>tháng 5/2024</w:t>
            </w:r>
            <w:r w:rsidRPr="000429C7">
              <w:rPr>
                <w:rFonts w:eastAsia="MS Mincho" w:cs="Times New Roman"/>
                <w:spacing w:val="-6"/>
                <w:szCs w:val="28"/>
                <w:lang w:val="nb-NO"/>
              </w:rPr>
              <w:t xml:space="preserve"> </w:t>
            </w:r>
          </w:p>
        </w:tc>
        <w:tc>
          <w:tcPr>
            <w:tcW w:w="1276" w:type="dxa"/>
          </w:tcPr>
          <w:p w:rsidR="005D1839" w:rsidRPr="000429C7" w:rsidRDefault="001D4D8C" w:rsidP="000D57E4">
            <w:pPr>
              <w:spacing w:line="288" w:lineRule="auto"/>
              <w:jc w:val="center"/>
              <w:rPr>
                <w:rFonts w:eastAsia="MS Mincho"/>
                <w:spacing w:val="-6"/>
                <w:szCs w:val="28"/>
                <w:lang w:val="nb-NO"/>
              </w:rPr>
            </w:pPr>
            <w:r w:rsidRPr="000429C7">
              <w:rPr>
                <w:rFonts w:eastAsia="MS Mincho"/>
                <w:spacing w:val="-6"/>
                <w:szCs w:val="28"/>
                <w:lang w:val="nb-NO"/>
              </w:rPr>
              <w:t>Không</w:t>
            </w:r>
          </w:p>
        </w:tc>
      </w:tr>
      <w:tr w:rsidR="00145C25" w:rsidTr="00311FAB">
        <w:tc>
          <w:tcPr>
            <w:tcW w:w="568" w:type="dxa"/>
          </w:tcPr>
          <w:p w:rsidR="00145C25" w:rsidRPr="000429C7" w:rsidRDefault="00145C25" w:rsidP="00122902">
            <w:pPr>
              <w:rPr>
                <w:rFonts w:cs="Times New Roman"/>
                <w:szCs w:val="28"/>
              </w:rPr>
            </w:pPr>
          </w:p>
        </w:tc>
        <w:tc>
          <w:tcPr>
            <w:tcW w:w="992" w:type="dxa"/>
          </w:tcPr>
          <w:p w:rsidR="00145C25" w:rsidRPr="000429C7" w:rsidRDefault="00145C25" w:rsidP="000D57E4">
            <w:pPr>
              <w:rPr>
                <w:rFonts w:cs="Times New Roman"/>
                <w:szCs w:val="28"/>
              </w:rPr>
            </w:pPr>
          </w:p>
          <w:p w:rsidR="00145C25" w:rsidRPr="000429C7" w:rsidRDefault="00145C25" w:rsidP="00622BCA">
            <w:pPr>
              <w:jc w:val="center"/>
              <w:rPr>
                <w:rFonts w:cs="Times New Roman"/>
                <w:b/>
                <w:szCs w:val="28"/>
              </w:rPr>
            </w:pPr>
            <w:r w:rsidRPr="000429C7">
              <w:rPr>
                <w:rFonts w:cs="Times New Roman"/>
                <w:b/>
                <w:szCs w:val="28"/>
              </w:rPr>
              <w:t>Tiêu chí 5.3</w:t>
            </w:r>
          </w:p>
          <w:p w:rsidR="00145C25" w:rsidRPr="000429C7" w:rsidRDefault="00145C25" w:rsidP="000D57E4">
            <w:pPr>
              <w:rPr>
                <w:rFonts w:cs="Times New Roman"/>
                <w:szCs w:val="28"/>
              </w:rPr>
            </w:pPr>
          </w:p>
        </w:tc>
        <w:tc>
          <w:tcPr>
            <w:tcW w:w="3260" w:type="dxa"/>
          </w:tcPr>
          <w:p w:rsidR="00145C25" w:rsidRPr="000429C7" w:rsidRDefault="00145C25" w:rsidP="000D57E4">
            <w:pPr>
              <w:spacing w:line="288" w:lineRule="auto"/>
              <w:jc w:val="both"/>
              <w:rPr>
                <w:rFonts w:eastAsia="MS Mincho" w:cs="Times New Roman"/>
                <w:spacing w:val="-6"/>
                <w:szCs w:val="28"/>
                <w:lang w:val="nb-NO"/>
              </w:rPr>
            </w:pPr>
            <w:r w:rsidRPr="000429C7">
              <w:rPr>
                <w:rFonts w:eastAsia="MS Mincho" w:cs="Times New Roman"/>
                <w:spacing w:val="-6"/>
                <w:szCs w:val="28"/>
                <w:lang w:val="nb-NO"/>
              </w:rPr>
              <w:t>Tuyên truyền phối kết hợp với cha mẹ trẻ để có biện pháp phục hồi dinh dưỡng cho trẻ bị suy dinh dưỡng, thừa cân, béo phì.</w:t>
            </w:r>
          </w:p>
        </w:tc>
        <w:tc>
          <w:tcPr>
            <w:tcW w:w="1276" w:type="dxa"/>
          </w:tcPr>
          <w:p w:rsidR="00145C25" w:rsidRPr="000429C7" w:rsidRDefault="00145C25" w:rsidP="009207AE">
            <w:pPr>
              <w:spacing w:line="288" w:lineRule="auto"/>
              <w:rPr>
                <w:rFonts w:eastAsia="MS Mincho" w:cs="Times New Roman"/>
                <w:spacing w:val="-6"/>
                <w:szCs w:val="28"/>
                <w:lang w:val="nb-NO"/>
              </w:rPr>
            </w:pPr>
            <w:r w:rsidRPr="000429C7">
              <w:rPr>
                <w:rFonts w:eastAsia="MS Mincho" w:cs="Times New Roman"/>
                <w:spacing w:val="-6"/>
                <w:szCs w:val="28"/>
                <w:lang w:val="nb-NO"/>
              </w:rPr>
              <w:t>Ban giám hiệu, y tế, giáo viên, cha mẹ trẻ.</w:t>
            </w:r>
          </w:p>
        </w:tc>
        <w:tc>
          <w:tcPr>
            <w:tcW w:w="1134" w:type="dxa"/>
          </w:tcPr>
          <w:p w:rsidR="00145C25" w:rsidRPr="000429C7" w:rsidRDefault="00145C25" w:rsidP="000D57E4">
            <w:pPr>
              <w:spacing w:line="288" w:lineRule="auto"/>
              <w:jc w:val="center"/>
              <w:rPr>
                <w:rFonts w:eastAsia="MS Mincho" w:cs="Times New Roman"/>
                <w:spacing w:val="-6"/>
                <w:szCs w:val="28"/>
                <w:lang w:val="nb-NO"/>
              </w:rPr>
            </w:pPr>
            <w:r w:rsidRPr="000429C7">
              <w:rPr>
                <w:rFonts w:eastAsia="MS Mincho" w:cs="Times New Roman"/>
                <w:spacing w:val="-6"/>
                <w:szCs w:val="28"/>
                <w:lang w:val="nb-NO"/>
              </w:rPr>
              <w:t>Tuyên truyền, phối kết hợp</w:t>
            </w:r>
          </w:p>
        </w:tc>
        <w:tc>
          <w:tcPr>
            <w:tcW w:w="1134" w:type="dxa"/>
          </w:tcPr>
          <w:p w:rsidR="00145C25" w:rsidRPr="000429C7" w:rsidRDefault="000D57E4" w:rsidP="00D22075">
            <w:pPr>
              <w:spacing w:line="288" w:lineRule="auto"/>
              <w:rPr>
                <w:rFonts w:eastAsia="MS Mincho" w:cs="Times New Roman"/>
                <w:spacing w:val="-6"/>
                <w:szCs w:val="28"/>
                <w:lang w:val="nb-NO"/>
              </w:rPr>
            </w:pPr>
            <w:r w:rsidRPr="000429C7">
              <w:rPr>
                <w:rFonts w:eastAsia="MS Mincho" w:cs="Times New Roman"/>
                <w:spacing w:val="-6"/>
                <w:szCs w:val="28"/>
                <w:lang w:val="nb-NO"/>
              </w:rPr>
              <w:t>Các tháng trong năm học 2023-2024</w:t>
            </w:r>
          </w:p>
        </w:tc>
        <w:tc>
          <w:tcPr>
            <w:tcW w:w="1276" w:type="dxa"/>
          </w:tcPr>
          <w:p w:rsidR="00145C25" w:rsidRPr="000429C7" w:rsidRDefault="00145C25" w:rsidP="00371CC2">
            <w:pPr>
              <w:spacing w:line="288" w:lineRule="auto"/>
              <w:rPr>
                <w:rFonts w:eastAsia="MS Mincho"/>
                <w:spacing w:val="-6"/>
                <w:szCs w:val="28"/>
                <w:lang w:val="nb-NO"/>
              </w:rPr>
            </w:pPr>
            <w:r w:rsidRPr="000429C7">
              <w:rPr>
                <w:rFonts w:eastAsia="MS Mincho"/>
                <w:spacing w:val="-6"/>
                <w:szCs w:val="28"/>
                <w:lang w:val="nb-NO"/>
              </w:rPr>
              <w:t>Không</w:t>
            </w:r>
          </w:p>
        </w:tc>
      </w:tr>
      <w:tr w:rsidR="000D57E4" w:rsidTr="00311FAB">
        <w:tc>
          <w:tcPr>
            <w:tcW w:w="568" w:type="dxa"/>
          </w:tcPr>
          <w:p w:rsidR="000D57E4" w:rsidRPr="000429C7" w:rsidRDefault="000D57E4" w:rsidP="00122902">
            <w:pPr>
              <w:rPr>
                <w:rFonts w:cs="Times New Roman"/>
                <w:szCs w:val="28"/>
              </w:rPr>
            </w:pPr>
          </w:p>
        </w:tc>
        <w:tc>
          <w:tcPr>
            <w:tcW w:w="992" w:type="dxa"/>
          </w:tcPr>
          <w:p w:rsidR="000D57E4" w:rsidRPr="000429C7" w:rsidRDefault="000D57E4" w:rsidP="000D57E4">
            <w:pPr>
              <w:rPr>
                <w:rFonts w:cs="Times New Roman"/>
                <w:szCs w:val="28"/>
              </w:rPr>
            </w:pPr>
          </w:p>
        </w:tc>
        <w:tc>
          <w:tcPr>
            <w:tcW w:w="3260" w:type="dxa"/>
          </w:tcPr>
          <w:p w:rsidR="000D57E4" w:rsidRPr="000429C7" w:rsidRDefault="000D57E4" w:rsidP="00050C2D">
            <w:pPr>
              <w:spacing w:line="360" w:lineRule="auto"/>
              <w:jc w:val="both"/>
              <w:rPr>
                <w:rFonts w:eastAsia="MS Mincho" w:cs="Times New Roman"/>
                <w:b/>
                <w:spacing w:val="-6"/>
                <w:szCs w:val="28"/>
                <w:lang w:val="nb-NO"/>
              </w:rPr>
            </w:pPr>
            <w:r w:rsidRPr="000429C7">
              <w:rPr>
                <w:rFonts w:eastAsia="MS Mincho" w:cs="Times New Roman"/>
                <w:b/>
                <w:spacing w:val="-6"/>
                <w:szCs w:val="28"/>
                <w:lang w:val="nb-NO"/>
              </w:rPr>
              <w:t>Các biện pháp:</w:t>
            </w:r>
          </w:p>
        </w:tc>
        <w:tc>
          <w:tcPr>
            <w:tcW w:w="1276" w:type="dxa"/>
            <w:vAlign w:val="center"/>
          </w:tcPr>
          <w:p w:rsidR="000D57E4" w:rsidRPr="000429C7" w:rsidRDefault="000D57E4" w:rsidP="000D57E4">
            <w:pPr>
              <w:spacing w:line="288" w:lineRule="auto"/>
              <w:jc w:val="both"/>
              <w:rPr>
                <w:rFonts w:eastAsia="MS Mincho" w:cs="Times New Roman"/>
                <w:spacing w:val="-6"/>
                <w:szCs w:val="28"/>
                <w:lang w:val="nb-NO"/>
              </w:rPr>
            </w:pPr>
          </w:p>
        </w:tc>
        <w:tc>
          <w:tcPr>
            <w:tcW w:w="1134" w:type="dxa"/>
          </w:tcPr>
          <w:p w:rsidR="000D57E4" w:rsidRPr="000429C7" w:rsidRDefault="000D57E4" w:rsidP="000D57E4">
            <w:pPr>
              <w:spacing w:line="288" w:lineRule="auto"/>
              <w:jc w:val="center"/>
              <w:rPr>
                <w:rFonts w:eastAsia="MS Mincho" w:cs="Times New Roman"/>
                <w:spacing w:val="-6"/>
                <w:szCs w:val="28"/>
                <w:lang w:val="nb-NO"/>
              </w:rPr>
            </w:pPr>
          </w:p>
        </w:tc>
        <w:tc>
          <w:tcPr>
            <w:tcW w:w="1134" w:type="dxa"/>
          </w:tcPr>
          <w:p w:rsidR="000D57E4" w:rsidRPr="000429C7" w:rsidRDefault="000D57E4" w:rsidP="000D57E4">
            <w:pPr>
              <w:spacing w:line="288" w:lineRule="auto"/>
              <w:jc w:val="center"/>
              <w:rPr>
                <w:rFonts w:eastAsia="MS Mincho" w:cs="Times New Roman"/>
                <w:spacing w:val="-6"/>
                <w:szCs w:val="28"/>
                <w:lang w:val="nb-NO"/>
              </w:rPr>
            </w:pPr>
          </w:p>
        </w:tc>
        <w:tc>
          <w:tcPr>
            <w:tcW w:w="1276" w:type="dxa"/>
            <w:vAlign w:val="center"/>
          </w:tcPr>
          <w:p w:rsidR="000D57E4" w:rsidRPr="000429C7" w:rsidRDefault="000D57E4" w:rsidP="000D57E4">
            <w:pPr>
              <w:spacing w:line="288" w:lineRule="auto"/>
              <w:jc w:val="both"/>
              <w:rPr>
                <w:rFonts w:eastAsia="MS Mincho"/>
                <w:spacing w:val="-6"/>
                <w:szCs w:val="28"/>
                <w:lang w:val="nb-NO"/>
              </w:rPr>
            </w:pPr>
          </w:p>
        </w:tc>
      </w:tr>
      <w:tr w:rsidR="00145C25" w:rsidTr="00311FAB">
        <w:tc>
          <w:tcPr>
            <w:tcW w:w="568" w:type="dxa"/>
          </w:tcPr>
          <w:p w:rsidR="00145C25" w:rsidRPr="000429C7" w:rsidRDefault="00145C25" w:rsidP="00122902">
            <w:pPr>
              <w:rPr>
                <w:rFonts w:cs="Times New Roman"/>
                <w:szCs w:val="28"/>
              </w:rPr>
            </w:pPr>
          </w:p>
        </w:tc>
        <w:tc>
          <w:tcPr>
            <w:tcW w:w="992" w:type="dxa"/>
          </w:tcPr>
          <w:p w:rsidR="00145C25" w:rsidRPr="000429C7" w:rsidRDefault="00145C25" w:rsidP="00122902">
            <w:pPr>
              <w:rPr>
                <w:rFonts w:cs="Times New Roman"/>
                <w:szCs w:val="28"/>
              </w:rPr>
            </w:pPr>
          </w:p>
        </w:tc>
        <w:tc>
          <w:tcPr>
            <w:tcW w:w="3260" w:type="dxa"/>
          </w:tcPr>
          <w:p w:rsidR="000D57E4" w:rsidRPr="000429C7" w:rsidRDefault="00145C25" w:rsidP="000D57E4">
            <w:pPr>
              <w:spacing w:line="288" w:lineRule="auto"/>
              <w:jc w:val="both"/>
              <w:rPr>
                <w:rFonts w:eastAsia="MS Mincho" w:cs="Times New Roman"/>
                <w:spacing w:val="-6"/>
                <w:szCs w:val="28"/>
                <w:lang w:val="nb-NO"/>
              </w:rPr>
            </w:pPr>
            <w:r w:rsidRPr="000429C7">
              <w:rPr>
                <w:rFonts w:eastAsia="MS Mincho" w:cs="Times New Roman"/>
                <w:spacing w:val="-6"/>
                <w:szCs w:val="28"/>
                <w:lang w:val="nb-NO"/>
              </w:rPr>
              <w:t xml:space="preserve">- </w:t>
            </w:r>
            <w:r w:rsidR="004D4CAE" w:rsidRPr="000429C7">
              <w:rPr>
                <w:rFonts w:eastAsia="MS Mincho" w:cs="Times New Roman"/>
                <w:spacing w:val="-6"/>
                <w:szCs w:val="28"/>
                <w:lang w:val="nb-NO"/>
              </w:rPr>
              <w:t xml:space="preserve">Giao </w:t>
            </w:r>
            <w:r w:rsidR="000D57E4" w:rsidRPr="000429C7">
              <w:rPr>
                <w:rFonts w:eastAsia="MS Mincho" w:cs="Times New Roman"/>
                <w:spacing w:val="-6"/>
                <w:szCs w:val="28"/>
                <w:lang w:val="nb-NO"/>
              </w:rPr>
              <w:t xml:space="preserve">chỉ tiêu </w:t>
            </w:r>
            <w:r w:rsidR="004D4CAE" w:rsidRPr="000429C7">
              <w:rPr>
                <w:rFonts w:eastAsia="MS Mincho" w:cs="Times New Roman"/>
                <w:spacing w:val="-6"/>
                <w:szCs w:val="28"/>
                <w:lang w:val="nb-NO"/>
              </w:rPr>
              <w:t xml:space="preserve"> % </w:t>
            </w:r>
            <w:r w:rsidR="000D57E4" w:rsidRPr="000429C7">
              <w:rPr>
                <w:rFonts w:eastAsia="MS Mincho" w:cs="Times New Roman"/>
                <w:spacing w:val="-6"/>
                <w:szCs w:val="28"/>
                <w:lang w:val="nb-NO"/>
              </w:rPr>
              <w:t>trẻ  SDD, thừa cân, béo phì</w:t>
            </w:r>
            <w:r w:rsidR="004D4CAE" w:rsidRPr="000429C7">
              <w:rPr>
                <w:rFonts w:eastAsia="MS Mincho" w:cs="Times New Roman"/>
                <w:spacing w:val="-6"/>
                <w:szCs w:val="28"/>
                <w:lang w:val="nb-NO"/>
              </w:rPr>
              <w:t xml:space="preserve"> cho giáo viên các lớp thực hiện</w:t>
            </w:r>
          </w:p>
          <w:p w:rsidR="00145C25" w:rsidRPr="000429C7" w:rsidRDefault="00145C25" w:rsidP="000D57E4">
            <w:pPr>
              <w:spacing w:line="288" w:lineRule="auto"/>
              <w:jc w:val="both"/>
              <w:rPr>
                <w:rFonts w:eastAsia="MS Mincho" w:cs="Times New Roman"/>
                <w:spacing w:val="-6"/>
                <w:szCs w:val="28"/>
                <w:lang w:val="nb-NO"/>
              </w:rPr>
            </w:pPr>
          </w:p>
        </w:tc>
        <w:tc>
          <w:tcPr>
            <w:tcW w:w="1276" w:type="dxa"/>
          </w:tcPr>
          <w:p w:rsidR="004D4CAE" w:rsidRPr="000429C7" w:rsidRDefault="000D57E4" w:rsidP="004D4CAE">
            <w:pPr>
              <w:spacing w:line="288" w:lineRule="auto"/>
              <w:rPr>
                <w:rFonts w:eastAsia="MS Mincho" w:cs="Times New Roman"/>
                <w:spacing w:val="-6"/>
                <w:szCs w:val="28"/>
                <w:lang w:val="nb-NO"/>
              </w:rPr>
            </w:pPr>
            <w:r w:rsidRPr="000429C7">
              <w:rPr>
                <w:rFonts w:eastAsia="MS Mincho" w:cs="Times New Roman"/>
                <w:spacing w:val="-6"/>
                <w:szCs w:val="28"/>
                <w:lang w:val="nb-NO"/>
              </w:rPr>
              <w:t>Hiệu trưởng</w:t>
            </w:r>
          </w:p>
          <w:p w:rsidR="00145C25" w:rsidRPr="000429C7" w:rsidRDefault="00145C25" w:rsidP="004D4CAE">
            <w:pPr>
              <w:spacing w:line="288" w:lineRule="auto"/>
              <w:rPr>
                <w:rFonts w:eastAsia="MS Mincho" w:cs="Times New Roman"/>
                <w:spacing w:val="-6"/>
                <w:szCs w:val="28"/>
                <w:lang w:val="nb-NO"/>
              </w:rPr>
            </w:pPr>
            <w:r w:rsidRPr="000429C7">
              <w:rPr>
                <w:rFonts w:eastAsia="MS Mincho" w:cs="Times New Roman"/>
                <w:spacing w:val="-6"/>
                <w:szCs w:val="28"/>
                <w:lang w:val="nb-NO"/>
              </w:rPr>
              <w:t xml:space="preserve"> </w:t>
            </w:r>
          </w:p>
        </w:tc>
        <w:tc>
          <w:tcPr>
            <w:tcW w:w="1134" w:type="dxa"/>
          </w:tcPr>
          <w:p w:rsidR="00145C25" w:rsidRPr="000429C7" w:rsidRDefault="00145C25" w:rsidP="004D4CAE">
            <w:pPr>
              <w:spacing w:line="288" w:lineRule="auto"/>
              <w:jc w:val="center"/>
              <w:rPr>
                <w:rFonts w:eastAsia="MS Mincho" w:cs="Times New Roman"/>
                <w:spacing w:val="-6"/>
                <w:szCs w:val="28"/>
                <w:lang w:val="nb-NO"/>
              </w:rPr>
            </w:pPr>
            <w:r w:rsidRPr="000429C7">
              <w:rPr>
                <w:rFonts w:eastAsia="MS Mincho" w:cs="Times New Roman"/>
                <w:spacing w:val="-6"/>
                <w:szCs w:val="28"/>
                <w:lang w:val="nb-NO"/>
              </w:rPr>
              <w:t xml:space="preserve">Phối kết hợp Ban chỉ đạo bán trú, </w:t>
            </w:r>
            <w:r w:rsidRPr="000429C7">
              <w:rPr>
                <w:rFonts w:eastAsia="MS Mincho" w:cs="Times New Roman"/>
                <w:spacing w:val="-6"/>
                <w:szCs w:val="28"/>
                <w:lang w:val="nb-NO"/>
              </w:rPr>
              <w:lastRenderedPageBreak/>
              <w:t>y tế, giáo viên</w:t>
            </w:r>
            <w:r w:rsidR="004D4CAE" w:rsidRPr="000429C7">
              <w:rPr>
                <w:rFonts w:eastAsia="MS Mincho" w:cs="Times New Roman"/>
                <w:spacing w:val="-6"/>
                <w:szCs w:val="28"/>
                <w:lang w:val="nb-NO"/>
              </w:rPr>
              <w:t>, phụ huynh</w:t>
            </w:r>
            <w:r w:rsidRPr="000429C7">
              <w:rPr>
                <w:rFonts w:eastAsia="MS Mincho" w:cs="Times New Roman"/>
                <w:spacing w:val="-6"/>
                <w:szCs w:val="28"/>
                <w:lang w:val="nb-NO"/>
              </w:rPr>
              <w:t xml:space="preserve"> </w:t>
            </w:r>
          </w:p>
        </w:tc>
        <w:tc>
          <w:tcPr>
            <w:tcW w:w="1134" w:type="dxa"/>
          </w:tcPr>
          <w:p w:rsidR="00145C25" w:rsidRPr="000429C7" w:rsidRDefault="00145C25" w:rsidP="00D22075">
            <w:pPr>
              <w:spacing w:line="288" w:lineRule="auto"/>
              <w:rPr>
                <w:rFonts w:eastAsia="MS Mincho" w:cs="Times New Roman"/>
                <w:spacing w:val="-6"/>
                <w:szCs w:val="28"/>
                <w:lang w:val="nb-NO"/>
              </w:rPr>
            </w:pPr>
            <w:r w:rsidRPr="000429C7">
              <w:rPr>
                <w:rFonts w:eastAsia="MS Mincho" w:cs="Times New Roman"/>
                <w:spacing w:val="-6"/>
                <w:szCs w:val="28"/>
                <w:lang w:val="nb-NO"/>
              </w:rPr>
              <w:lastRenderedPageBreak/>
              <w:t>Hàng tháng</w:t>
            </w:r>
          </w:p>
        </w:tc>
        <w:tc>
          <w:tcPr>
            <w:tcW w:w="1276" w:type="dxa"/>
          </w:tcPr>
          <w:p w:rsidR="00145C25" w:rsidRPr="000429C7" w:rsidRDefault="00145C25" w:rsidP="00371CC2">
            <w:pPr>
              <w:spacing w:line="288" w:lineRule="auto"/>
              <w:rPr>
                <w:rFonts w:eastAsia="MS Mincho"/>
                <w:spacing w:val="-6"/>
                <w:szCs w:val="28"/>
                <w:lang w:val="nb-NO"/>
              </w:rPr>
            </w:pPr>
            <w:r w:rsidRPr="000429C7">
              <w:rPr>
                <w:rFonts w:eastAsia="MS Mincho"/>
                <w:spacing w:val="-6"/>
                <w:szCs w:val="28"/>
                <w:lang w:val="nb-NO"/>
              </w:rPr>
              <w:t>Không</w:t>
            </w:r>
          </w:p>
        </w:tc>
      </w:tr>
      <w:tr w:rsidR="000D57E4" w:rsidTr="00311FAB">
        <w:tc>
          <w:tcPr>
            <w:tcW w:w="568" w:type="dxa"/>
          </w:tcPr>
          <w:p w:rsidR="000D57E4" w:rsidRPr="000429C7" w:rsidRDefault="000D57E4" w:rsidP="00122902">
            <w:pPr>
              <w:rPr>
                <w:rFonts w:cs="Times New Roman"/>
                <w:szCs w:val="28"/>
              </w:rPr>
            </w:pPr>
          </w:p>
        </w:tc>
        <w:tc>
          <w:tcPr>
            <w:tcW w:w="992" w:type="dxa"/>
          </w:tcPr>
          <w:p w:rsidR="000D57E4" w:rsidRPr="000429C7" w:rsidRDefault="000D57E4" w:rsidP="00122902">
            <w:pPr>
              <w:rPr>
                <w:rFonts w:cs="Times New Roman"/>
                <w:szCs w:val="28"/>
              </w:rPr>
            </w:pPr>
          </w:p>
        </w:tc>
        <w:tc>
          <w:tcPr>
            <w:tcW w:w="3260" w:type="dxa"/>
          </w:tcPr>
          <w:p w:rsidR="000D57E4" w:rsidRPr="000429C7" w:rsidRDefault="000D57E4" w:rsidP="000D57E4">
            <w:pPr>
              <w:spacing w:line="288" w:lineRule="auto"/>
              <w:jc w:val="both"/>
              <w:rPr>
                <w:rFonts w:eastAsia="MS Mincho" w:cs="Times New Roman"/>
                <w:spacing w:val="-6"/>
                <w:szCs w:val="28"/>
                <w:lang w:val="nb-NO"/>
              </w:rPr>
            </w:pPr>
            <w:r w:rsidRPr="000429C7">
              <w:rPr>
                <w:rFonts w:eastAsia="MS Mincho" w:cs="Times New Roman"/>
                <w:spacing w:val="-6"/>
                <w:szCs w:val="28"/>
                <w:lang w:val="nb-NO"/>
              </w:rPr>
              <w:t>- Cung cấp tài liệu về nuôi con theo khoa học</w:t>
            </w:r>
          </w:p>
        </w:tc>
        <w:tc>
          <w:tcPr>
            <w:tcW w:w="1276" w:type="dxa"/>
          </w:tcPr>
          <w:p w:rsidR="000D57E4" w:rsidRPr="000429C7" w:rsidRDefault="004D4CAE" w:rsidP="00371CC2">
            <w:pPr>
              <w:spacing w:line="288" w:lineRule="auto"/>
              <w:rPr>
                <w:rFonts w:eastAsia="MS Mincho" w:cs="Times New Roman"/>
                <w:spacing w:val="-6"/>
                <w:szCs w:val="28"/>
                <w:lang w:val="nb-NO"/>
              </w:rPr>
            </w:pPr>
            <w:r w:rsidRPr="000429C7">
              <w:rPr>
                <w:rFonts w:eastAsia="MS Mincho" w:cs="Times New Roman"/>
                <w:spacing w:val="-6"/>
                <w:szCs w:val="28"/>
                <w:lang w:val="nb-NO"/>
              </w:rPr>
              <w:t>Phó hiệu trưởng phụ trách bán trú, y tế</w:t>
            </w:r>
          </w:p>
        </w:tc>
        <w:tc>
          <w:tcPr>
            <w:tcW w:w="1134" w:type="dxa"/>
          </w:tcPr>
          <w:p w:rsidR="000D57E4" w:rsidRPr="000429C7" w:rsidRDefault="004D4CAE" w:rsidP="004D4CAE">
            <w:pPr>
              <w:spacing w:line="288" w:lineRule="auto"/>
              <w:jc w:val="center"/>
              <w:rPr>
                <w:rFonts w:eastAsia="MS Mincho" w:cs="Times New Roman"/>
                <w:spacing w:val="-6"/>
                <w:szCs w:val="28"/>
                <w:lang w:val="nb-NO"/>
              </w:rPr>
            </w:pPr>
            <w:r w:rsidRPr="000429C7">
              <w:rPr>
                <w:rFonts w:eastAsia="MS Mincho" w:cs="Times New Roman"/>
                <w:spacing w:val="-6"/>
                <w:szCs w:val="28"/>
                <w:lang w:val="nb-NO"/>
              </w:rPr>
              <w:t>Giáo viên, phụ huynh học sinh</w:t>
            </w:r>
          </w:p>
        </w:tc>
        <w:tc>
          <w:tcPr>
            <w:tcW w:w="1134" w:type="dxa"/>
          </w:tcPr>
          <w:p w:rsidR="000D57E4" w:rsidRPr="000429C7" w:rsidRDefault="004D4CAE" w:rsidP="00D22075">
            <w:pPr>
              <w:spacing w:line="288" w:lineRule="auto"/>
              <w:rPr>
                <w:rFonts w:eastAsia="MS Mincho" w:cs="Times New Roman"/>
                <w:spacing w:val="-6"/>
                <w:szCs w:val="28"/>
                <w:lang w:val="nb-NO"/>
              </w:rPr>
            </w:pPr>
            <w:r w:rsidRPr="000429C7">
              <w:rPr>
                <w:rFonts w:eastAsia="MS Mincho" w:cs="Times New Roman"/>
                <w:spacing w:val="-6"/>
                <w:szCs w:val="28"/>
                <w:lang w:val="nb-NO"/>
              </w:rPr>
              <w:t>Hàng tháng</w:t>
            </w:r>
          </w:p>
        </w:tc>
        <w:tc>
          <w:tcPr>
            <w:tcW w:w="1276" w:type="dxa"/>
          </w:tcPr>
          <w:p w:rsidR="000D57E4" w:rsidRPr="000429C7" w:rsidRDefault="00371CC2" w:rsidP="00371CC2">
            <w:pPr>
              <w:spacing w:line="288" w:lineRule="auto"/>
              <w:rPr>
                <w:rFonts w:eastAsia="MS Mincho"/>
                <w:spacing w:val="-6"/>
                <w:szCs w:val="28"/>
                <w:lang w:val="nb-NO"/>
              </w:rPr>
            </w:pPr>
            <w:r>
              <w:rPr>
                <w:rFonts w:eastAsia="MS Mincho"/>
                <w:spacing w:val="-6"/>
                <w:szCs w:val="28"/>
                <w:lang w:val="nb-NO"/>
              </w:rPr>
              <w:t>Không</w:t>
            </w:r>
          </w:p>
        </w:tc>
      </w:tr>
      <w:tr w:rsidR="000D57E4" w:rsidTr="00311FAB">
        <w:tc>
          <w:tcPr>
            <w:tcW w:w="568" w:type="dxa"/>
          </w:tcPr>
          <w:p w:rsidR="000D57E4" w:rsidRPr="000429C7" w:rsidRDefault="000D57E4" w:rsidP="00122902">
            <w:pPr>
              <w:rPr>
                <w:rFonts w:cs="Times New Roman"/>
                <w:szCs w:val="28"/>
              </w:rPr>
            </w:pPr>
          </w:p>
        </w:tc>
        <w:tc>
          <w:tcPr>
            <w:tcW w:w="992" w:type="dxa"/>
          </w:tcPr>
          <w:p w:rsidR="000D57E4" w:rsidRPr="000429C7" w:rsidRDefault="000D57E4" w:rsidP="00122902">
            <w:pPr>
              <w:rPr>
                <w:rFonts w:cs="Times New Roman"/>
                <w:szCs w:val="28"/>
              </w:rPr>
            </w:pPr>
          </w:p>
        </w:tc>
        <w:tc>
          <w:tcPr>
            <w:tcW w:w="3260" w:type="dxa"/>
          </w:tcPr>
          <w:p w:rsidR="000D57E4" w:rsidRPr="000429C7" w:rsidRDefault="000D57E4" w:rsidP="000D57E4">
            <w:pPr>
              <w:spacing w:line="288" w:lineRule="auto"/>
              <w:jc w:val="both"/>
              <w:rPr>
                <w:rFonts w:eastAsia="MS Mincho" w:cs="Times New Roman"/>
                <w:spacing w:val="-6"/>
                <w:szCs w:val="28"/>
                <w:lang w:val="nb-NO"/>
              </w:rPr>
            </w:pPr>
            <w:r w:rsidRPr="000429C7">
              <w:rPr>
                <w:rFonts w:eastAsia="MS Mincho" w:cs="Times New Roman"/>
                <w:spacing w:val="-6"/>
                <w:szCs w:val="28"/>
                <w:lang w:val="nb-NO"/>
              </w:rPr>
              <w:t xml:space="preserve">- Xây dựng khẩu phần ăn hợp lý cho trẻ nhằm cải thiện tình trạng SDD thể nhẹ cân, thấp còi, béo phì </w:t>
            </w:r>
          </w:p>
        </w:tc>
        <w:tc>
          <w:tcPr>
            <w:tcW w:w="1276" w:type="dxa"/>
          </w:tcPr>
          <w:p w:rsidR="000D57E4" w:rsidRPr="000429C7" w:rsidRDefault="000D57E4" w:rsidP="00E547E0">
            <w:pPr>
              <w:spacing w:line="288" w:lineRule="auto"/>
              <w:jc w:val="center"/>
              <w:rPr>
                <w:rFonts w:eastAsia="MS Mincho" w:cs="Times New Roman"/>
                <w:spacing w:val="-6"/>
                <w:szCs w:val="28"/>
                <w:lang w:val="nb-NO"/>
              </w:rPr>
            </w:pPr>
            <w:r w:rsidRPr="000429C7">
              <w:rPr>
                <w:rFonts w:eastAsia="MS Mincho" w:cs="Times New Roman"/>
                <w:spacing w:val="-6"/>
                <w:szCs w:val="28"/>
                <w:lang w:val="nb-NO"/>
              </w:rPr>
              <w:t>Ban giám hiệu, y tế, kế toán, giáo viên chủ nhiệm các lớp</w:t>
            </w:r>
          </w:p>
        </w:tc>
        <w:tc>
          <w:tcPr>
            <w:tcW w:w="1134" w:type="dxa"/>
          </w:tcPr>
          <w:p w:rsidR="000D57E4" w:rsidRPr="000429C7" w:rsidRDefault="000D57E4" w:rsidP="00E547E0">
            <w:pPr>
              <w:spacing w:line="288" w:lineRule="auto"/>
              <w:jc w:val="center"/>
              <w:rPr>
                <w:rFonts w:eastAsia="MS Mincho" w:cs="Times New Roman"/>
                <w:spacing w:val="-6"/>
                <w:szCs w:val="28"/>
                <w:lang w:val="nb-NO"/>
              </w:rPr>
            </w:pPr>
            <w:r w:rsidRPr="000429C7">
              <w:rPr>
                <w:rFonts w:eastAsia="MS Mincho" w:cs="Times New Roman"/>
                <w:spacing w:val="-6"/>
                <w:szCs w:val="28"/>
                <w:lang w:val="nb-NO"/>
              </w:rPr>
              <w:t>Phối kết hợp Ban chỉ đạo bán trú, y tế, giáo viên các lớp</w:t>
            </w:r>
          </w:p>
        </w:tc>
        <w:tc>
          <w:tcPr>
            <w:tcW w:w="1134" w:type="dxa"/>
          </w:tcPr>
          <w:p w:rsidR="000D57E4" w:rsidRPr="000429C7" w:rsidRDefault="000D57E4" w:rsidP="00D22075">
            <w:pPr>
              <w:spacing w:line="288" w:lineRule="auto"/>
              <w:rPr>
                <w:rFonts w:eastAsia="MS Mincho" w:cs="Times New Roman"/>
                <w:spacing w:val="-6"/>
                <w:szCs w:val="28"/>
                <w:lang w:val="nb-NO"/>
              </w:rPr>
            </w:pPr>
            <w:r w:rsidRPr="000429C7">
              <w:rPr>
                <w:rFonts w:eastAsia="MS Mincho" w:cs="Times New Roman"/>
                <w:spacing w:val="-6"/>
                <w:szCs w:val="28"/>
                <w:lang w:val="nb-NO"/>
              </w:rPr>
              <w:t>Hàng tháng</w:t>
            </w:r>
          </w:p>
        </w:tc>
        <w:tc>
          <w:tcPr>
            <w:tcW w:w="1276" w:type="dxa"/>
          </w:tcPr>
          <w:p w:rsidR="000D57E4" w:rsidRPr="000429C7" w:rsidRDefault="000D57E4" w:rsidP="00371CC2">
            <w:pPr>
              <w:spacing w:line="288" w:lineRule="auto"/>
              <w:rPr>
                <w:rFonts w:eastAsia="MS Mincho"/>
                <w:spacing w:val="-6"/>
                <w:szCs w:val="28"/>
                <w:lang w:val="nb-NO"/>
              </w:rPr>
            </w:pPr>
            <w:r w:rsidRPr="000429C7">
              <w:rPr>
                <w:rFonts w:eastAsia="MS Mincho"/>
                <w:spacing w:val="-6"/>
                <w:szCs w:val="28"/>
                <w:lang w:val="nb-NO"/>
              </w:rPr>
              <w:t>Không</w:t>
            </w:r>
          </w:p>
        </w:tc>
      </w:tr>
      <w:tr w:rsidR="00CD5E97" w:rsidTr="00311FAB">
        <w:tc>
          <w:tcPr>
            <w:tcW w:w="568" w:type="dxa"/>
          </w:tcPr>
          <w:p w:rsidR="00CD5E97" w:rsidRPr="000429C7" w:rsidRDefault="00CD5E97" w:rsidP="00122902">
            <w:pPr>
              <w:rPr>
                <w:rFonts w:cs="Times New Roman"/>
                <w:szCs w:val="28"/>
              </w:rPr>
            </w:pPr>
          </w:p>
        </w:tc>
        <w:tc>
          <w:tcPr>
            <w:tcW w:w="992" w:type="dxa"/>
          </w:tcPr>
          <w:p w:rsidR="00CD5E97" w:rsidRPr="000429C7" w:rsidRDefault="00CD5E97" w:rsidP="00122902">
            <w:pPr>
              <w:rPr>
                <w:rFonts w:cs="Times New Roman"/>
                <w:szCs w:val="28"/>
              </w:rPr>
            </w:pPr>
          </w:p>
        </w:tc>
        <w:tc>
          <w:tcPr>
            <w:tcW w:w="3260" w:type="dxa"/>
          </w:tcPr>
          <w:p w:rsidR="00CD5E97" w:rsidRPr="000429C7" w:rsidRDefault="00CD5E97" w:rsidP="00CD5E97">
            <w:pPr>
              <w:spacing w:line="288" w:lineRule="auto"/>
              <w:jc w:val="both"/>
              <w:rPr>
                <w:rFonts w:eastAsia="MS Mincho" w:cs="Times New Roman"/>
                <w:spacing w:val="-6"/>
                <w:szCs w:val="28"/>
                <w:lang w:val="nb-NO"/>
              </w:rPr>
            </w:pPr>
            <w:r w:rsidRPr="000429C7">
              <w:rPr>
                <w:rFonts w:eastAsia="MS Mincho" w:cs="Times New Roman"/>
                <w:spacing w:val="-6"/>
                <w:szCs w:val="28"/>
                <w:lang w:val="nb-NO"/>
              </w:rPr>
              <w:t>- Lồng ghép nội dung trong các hoạt động sinh hoạt</w:t>
            </w:r>
          </w:p>
        </w:tc>
        <w:tc>
          <w:tcPr>
            <w:tcW w:w="1276" w:type="dxa"/>
          </w:tcPr>
          <w:p w:rsidR="00CD5E97" w:rsidRPr="000429C7" w:rsidRDefault="00CD5E97" w:rsidP="00D22075">
            <w:pPr>
              <w:spacing w:line="288" w:lineRule="auto"/>
              <w:rPr>
                <w:rFonts w:eastAsia="MS Mincho" w:cs="Times New Roman"/>
                <w:spacing w:val="-6"/>
                <w:szCs w:val="28"/>
                <w:lang w:val="nb-NO"/>
              </w:rPr>
            </w:pPr>
            <w:r w:rsidRPr="000429C7">
              <w:rPr>
                <w:rFonts w:eastAsia="MS Mincho" w:cs="Times New Roman"/>
                <w:spacing w:val="-6"/>
                <w:szCs w:val="28"/>
                <w:lang w:val="nb-NO"/>
              </w:rPr>
              <w:t>Giáo viên</w:t>
            </w:r>
          </w:p>
        </w:tc>
        <w:tc>
          <w:tcPr>
            <w:tcW w:w="1134" w:type="dxa"/>
          </w:tcPr>
          <w:p w:rsidR="00CD5E97" w:rsidRPr="000429C7" w:rsidRDefault="00CD5E97" w:rsidP="000D57E4">
            <w:pPr>
              <w:spacing w:line="288" w:lineRule="auto"/>
              <w:jc w:val="center"/>
              <w:rPr>
                <w:rFonts w:eastAsia="MS Mincho" w:cs="Times New Roman"/>
                <w:spacing w:val="-6"/>
                <w:szCs w:val="28"/>
                <w:lang w:val="nb-NO"/>
              </w:rPr>
            </w:pPr>
            <w:r w:rsidRPr="000429C7">
              <w:rPr>
                <w:rFonts w:eastAsia="MS Mincho" w:cs="Times New Roman"/>
                <w:spacing w:val="-6"/>
                <w:szCs w:val="28"/>
                <w:lang w:val="nb-NO"/>
              </w:rPr>
              <w:t>Không</w:t>
            </w:r>
          </w:p>
        </w:tc>
        <w:tc>
          <w:tcPr>
            <w:tcW w:w="1134" w:type="dxa"/>
          </w:tcPr>
          <w:p w:rsidR="00CD5E97" w:rsidRPr="000429C7" w:rsidRDefault="00CD5E97" w:rsidP="00CD5E97">
            <w:pPr>
              <w:spacing w:line="288" w:lineRule="auto"/>
              <w:jc w:val="both"/>
              <w:rPr>
                <w:rFonts w:eastAsia="MS Mincho" w:cs="Times New Roman"/>
                <w:spacing w:val="-6"/>
                <w:szCs w:val="28"/>
                <w:lang w:val="nb-NO"/>
              </w:rPr>
            </w:pPr>
            <w:r w:rsidRPr="000429C7">
              <w:rPr>
                <w:rFonts w:eastAsia="MS Mincho" w:cs="Times New Roman"/>
                <w:spacing w:val="-6"/>
                <w:szCs w:val="28"/>
                <w:lang w:val="nb-NO"/>
              </w:rPr>
              <w:t>Hằng ngày</w:t>
            </w:r>
          </w:p>
          <w:p w:rsidR="00CD5E97" w:rsidRPr="000429C7" w:rsidRDefault="00CD5E97" w:rsidP="00CD5E97">
            <w:pPr>
              <w:spacing w:line="288" w:lineRule="auto"/>
              <w:jc w:val="both"/>
              <w:rPr>
                <w:rFonts w:eastAsia="MS Mincho" w:cs="Times New Roman"/>
                <w:spacing w:val="-6"/>
                <w:szCs w:val="28"/>
                <w:lang w:val="nb-NO"/>
              </w:rPr>
            </w:pPr>
          </w:p>
        </w:tc>
        <w:tc>
          <w:tcPr>
            <w:tcW w:w="1276" w:type="dxa"/>
          </w:tcPr>
          <w:p w:rsidR="00CD5E97" w:rsidRPr="000429C7" w:rsidRDefault="00371CC2" w:rsidP="00371CC2">
            <w:pPr>
              <w:spacing w:line="288" w:lineRule="auto"/>
              <w:jc w:val="center"/>
              <w:rPr>
                <w:rFonts w:eastAsia="MS Mincho"/>
                <w:spacing w:val="-6"/>
                <w:szCs w:val="28"/>
                <w:lang w:val="nb-NO"/>
              </w:rPr>
            </w:pPr>
            <w:r>
              <w:rPr>
                <w:rFonts w:eastAsia="MS Mincho"/>
                <w:spacing w:val="-6"/>
                <w:szCs w:val="28"/>
                <w:lang w:val="nb-NO"/>
              </w:rPr>
              <w:t>Không</w:t>
            </w:r>
          </w:p>
        </w:tc>
      </w:tr>
      <w:tr w:rsidR="00CD5E97" w:rsidTr="00311FAB">
        <w:tc>
          <w:tcPr>
            <w:tcW w:w="568" w:type="dxa"/>
          </w:tcPr>
          <w:p w:rsidR="00CD5E97" w:rsidRPr="000429C7" w:rsidRDefault="00CD5E97" w:rsidP="00122902">
            <w:pPr>
              <w:rPr>
                <w:rFonts w:cs="Times New Roman"/>
                <w:szCs w:val="28"/>
              </w:rPr>
            </w:pPr>
          </w:p>
        </w:tc>
        <w:tc>
          <w:tcPr>
            <w:tcW w:w="992" w:type="dxa"/>
          </w:tcPr>
          <w:p w:rsidR="00CD5E97" w:rsidRPr="000429C7" w:rsidRDefault="00CD5E97" w:rsidP="00122902">
            <w:pPr>
              <w:rPr>
                <w:rFonts w:cs="Times New Roman"/>
                <w:szCs w:val="28"/>
              </w:rPr>
            </w:pPr>
          </w:p>
        </w:tc>
        <w:tc>
          <w:tcPr>
            <w:tcW w:w="3260" w:type="dxa"/>
          </w:tcPr>
          <w:p w:rsidR="00CD5E97" w:rsidRPr="000429C7" w:rsidRDefault="00CD5E97" w:rsidP="00D22075">
            <w:pPr>
              <w:spacing w:line="288" w:lineRule="auto"/>
              <w:jc w:val="both"/>
              <w:rPr>
                <w:rFonts w:eastAsia="MS Mincho" w:cs="Times New Roman"/>
                <w:spacing w:val="-6"/>
                <w:szCs w:val="28"/>
                <w:lang w:val="nb-NO"/>
              </w:rPr>
            </w:pPr>
            <w:r w:rsidRPr="000429C7">
              <w:rPr>
                <w:rFonts w:eastAsia="MS Mincho" w:cs="Times New Roman"/>
                <w:spacing w:val="-6"/>
                <w:szCs w:val="28"/>
                <w:lang w:val="nb-NO"/>
              </w:rPr>
              <w:t xml:space="preserve">- Bài tập vận động </w:t>
            </w:r>
            <w:r w:rsidR="00D22075">
              <w:rPr>
                <w:rFonts w:eastAsia="MS Mincho" w:cs="Times New Roman"/>
                <w:spacing w:val="-6"/>
                <w:szCs w:val="28"/>
                <w:lang w:val="nb-NO"/>
              </w:rPr>
              <w:t>d</w:t>
            </w:r>
            <w:r w:rsidRPr="000429C7">
              <w:rPr>
                <w:rFonts w:eastAsia="MS Mincho" w:cs="Times New Roman"/>
                <w:spacing w:val="-6"/>
                <w:szCs w:val="28"/>
                <w:lang w:val="nb-NO"/>
              </w:rPr>
              <w:t>ành riêng cho trẻ thừa cân, béo phì</w:t>
            </w:r>
          </w:p>
        </w:tc>
        <w:tc>
          <w:tcPr>
            <w:tcW w:w="1276" w:type="dxa"/>
          </w:tcPr>
          <w:p w:rsidR="00CD5E97" w:rsidRPr="000429C7" w:rsidRDefault="00CD5E97" w:rsidP="00D22075">
            <w:pPr>
              <w:spacing w:line="288" w:lineRule="auto"/>
              <w:rPr>
                <w:rFonts w:eastAsia="MS Mincho" w:cs="Times New Roman"/>
                <w:spacing w:val="-6"/>
                <w:szCs w:val="28"/>
                <w:lang w:val="nb-NO"/>
              </w:rPr>
            </w:pPr>
            <w:r w:rsidRPr="000429C7">
              <w:rPr>
                <w:rFonts w:eastAsia="MS Mincho" w:cs="Times New Roman"/>
                <w:spacing w:val="-6"/>
                <w:szCs w:val="28"/>
                <w:lang w:val="nb-NO"/>
              </w:rPr>
              <w:t>Giáo viên</w:t>
            </w:r>
          </w:p>
        </w:tc>
        <w:tc>
          <w:tcPr>
            <w:tcW w:w="1134" w:type="dxa"/>
          </w:tcPr>
          <w:p w:rsidR="00CD5E97" w:rsidRPr="000429C7" w:rsidRDefault="00CD5E97" w:rsidP="000D57E4">
            <w:pPr>
              <w:spacing w:line="288" w:lineRule="auto"/>
              <w:jc w:val="center"/>
              <w:rPr>
                <w:rFonts w:eastAsia="MS Mincho" w:cs="Times New Roman"/>
                <w:spacing w:val="-6"/>
                <w:szCs w:val="28"/>
                <w:lang w:val="nb-NO"/>
              </w:rPr>
            </w:pPr>
            <w:r w:rsidRPr="000429C7">
              <w:rPr>
                <w:rFonts w:eastAsia="MS Mincho" w:cs="Times New Roman"/>
                <w:spacing w:val="-6"/>
                <w:szCs w:val="28"/>
                <w:lang w:val="nb-NO"/>
              </w:rPr>
              <w:t>Không</w:t>
            </w:r>
          </w:p>
        </w:tc>
        <w:tc>
          <w:tcPr>
            <w:tcW w:w="1134" w:type="dxa"/>
          </w:tcPr>
          <w:p w:rsidR="00CD5E97" w:rsidRPr="000429C7" w:rsidRDefault="00CD5E97" w:rsidP="00622BCA">
            <w:pPr>
              <w:spacing w:line="288" w:lineRule="auto"/>
              <w:jc w:val="both"/>
              <w:rPr>
                <w:rFonts w:eastAsia="MS Mincho" w:cs="Times New Roman"/>
                <w:spacing w:val="-6"/>
                <w:szCs w:val="28"/>
                <w:lang w:val="nb-NO"/>
              </w:rPr>
            </w:pPr>
            <w:r w:rsidRPr="000429C7">
              <w:rPr>
                <w:rFonts w:eastAsia="MS Mincho" w:cs="Times New Roman"/>
                <w:spacing w:val="-6"/>
                <w:szCs w:val="28"/>
                <w:lang w:val="nb-NO"/>
              </w:rPr>
              <w:t xml:space="preserve">Thực hiện  trong các hoạt động có liên quan </w:t>
            </w:r>
          </w:p>
        </w:tc>
        <w:tc>
          <w:tcPr>
            <w:tcW w:w="1276" w:type="dxa"/>
          </w:tcPr>
          <w:p w:rsidR="00CD5E97" w:rsidRPr="000429C7" w:rsidRDefault="00371CC2" w:rsidP="00371CC2">
            <w:pPr>
              <w:spacing w:line="288" w:lineRule="auto"/>
              <w:jc w:val="center"/>
              <w:rPr>
                <w:rFonts w:eastAsia="MS Mincho"/>
                <w:spacing w:val="-6"/>
                <w:szCs w:val="28"/>
                <w:lang w:val="nb-NO"/>
              </w:rPr>
            </w:pPr>
            <w:r>
              <w:rPr>
                <w:rFonts w:eastAsia="MS Mincho"/>
                <w:spacing w:val="-6"/>
                <w:szCs w:val="28"/>
                <w:lang w:val="nb-NO"/>
              </w:rPr>
              <w:t>Không</w:t>
            </w:r>
          </w:p>
        </w:tc>
      </w:tr>
      <w:tr w:rsidR="00CD5E97" w:rsidTr="00311FAB">
        <w:tc>
          <w:tcPr>
            <w:tcW w:w="9640" w:type="dxa"/>
            <w:gridSpan w:val="7"/>
          </w:tcPr>
          <w:p w:rsidR="00CD5E97" w:rsidRPr="000429C7" w:rsidRDefault="00CD5E97" w:rsidP="00122902">
            <w:pPr>
              <w:rPr>
                <w:b/>
                <w:szCs w:val="28"/>
              </w:rPr>
            </w:pPr>
            <w:r w:rsidRPr="000429C7">
              <w:rPr>
                <w:b/>
                <w:szCs w:val="28"/>
              </w:rPr>
              <w:t>Mức 4: Trường không đạt Mức 4</w:t>
            </w:r>
          </w:p>
          <w:p w:rsidR="00050C2D" w:rsidRPr="000429C7" w:rsidRDefault="00050C2D" w:rsidP="00122902">
            <w:pPr>
              <w:rPr>
                <w:b/>
                <w:szCs w:val="28"/>
              </w:rPr>
            </w:pPr>
          </w:p>
        </w:tc>
      </w:tr>
    </w:tbl>
    <w:p w:rsidR="00BD1871" w:rsidRDefault="00BD1871" w:rsidP="00122902"/>
    <w:p w:rsidR="00867CDA" w:rsidRPr="00867CDA" w:rsidRDefault="00867CDA" w:rsidP="00050C2D">
      <w:pPr>
        <w:spacing w:line="288" w:lineRule="auto"/>
        <w:jc w:val="both"/>
        <w:rPr>
          <w:b/>
        </w:rPr>
      </w:pPr>
      <w:r>
        <w:rPr>
          <w:b/>
        </w:rPr>
        <w:tab/>
      </w:r>
      <w:r w:rsidRPr="00867CDA">
        <w:rPr>
          <w:b/>
        </w:rPr>
        <w:t>IV.TỔ CHỨC THỰC HIỆN</w:t>
      </w:r>
    </w:p>
    <w:p w:rsidR="000F42EA" w:rsidRPr="000F42EA" w:rsidRDefault="00867CDA" w:rsidP="00050C2D">
      <w:pPr>
        <w:spacing w:line="288" w:lineRule="auto"/>
        <w:jc w:val="both"/>
        <w:rPr>
          <w:b/>
        </w:rPr>
      </w:pPr>
      <w:r>
        <w:tab/>
      </w:r>
      <w:r w:rsidRPr="000F42EA">
        <w:rPr>
          <w:b/>
        </w:rPr>
        <w:t>1. Hiệu trưởng</w:t>
      </w:r>
      <w:r w:rsidR="00536A67">
        <w:rPr>
          <w:b/>
        </w:rPr>
        <w:t>,</w:t>
      </w:r>
      <w:r w:rsidR="000F42EA" w:rsidRPr="000F42EA">
        <w:rPr>
          <w:b/>
        </w:rPr>
        <w:t xml:space="preserve"> Chủ tịch Hội đồng tự đánh giá</w:t>
      </w:r>
      <w:r w:rsidRPr="000F42EA">
        <w:rPr>
          <w:b/>
        </w:rPr>
        <w:t xml:space="preserve"> </w:t>
      </w:r>
    </w:p>
    <w:p w:rsidR="00536A67" w:rsidRDefault="000F42EA" w:rsidP="00050C2D">
      <w:pPr>
        <w:spacing w:line="288" w:lineRule="auto"/>
        <w:jc w:val="both"/>
      </w:pPr>
      <w:r>
        <w:tab/>
        <w:t>Hiệu trưởng</w:t>
      </w:r>
      <w:r w:rsidR="00536A67">
        <w:t>,</w:t>
      </w:r>
      <w:r>
        <w:t xml:space="preserve"> Chủ tịch Hội đồng tự đánh giá </w:t>
      </w:r>
      <w:r w:rsidR="00572755">
        <w:t>chịu trách nhiệm về các hoạt động của Hội đồng, phân công nhiệm vụ cụ thể cho từng thành viên, triệu tập và điều hành các phiên họp của Hội đồng; phê duyệ</w:t>
      </w:r>
      <w:r w:rsidR="00536A67">
        <w:t>t K</w:t>
      </w:r>
      <w:r w:rsidR="00572755">
        <w:t xml:space="preserve">ế hoạch cải tiến chất lượng và </w:t>
      </w:r>
      <w:r w:rsidR="00536A67">
        <w:t>B</w:t>
      </w:r>
      <w:r w:rsidR="00572755">
        <w:t>áo cáo kết quả thực hiện kế hoạch cải tiến chất lượng sau tự đánh giá và đánh giá ngoài. Chỉ đạo quá trình thu thập thông tin, minh chứng</w:t>
      </w:r>
      <w:r w:rsidR="00536A67">
        <w:t>, giải</w:t>
      </w:r>
      <w:r w:rsidR="00572755">
        <w:t xml:space="preserve"> quyết các </w:t>
      </w:r>
      <w:r w:rsidR="00572755">
        <w:lastRenderedPageBreak/>
        <w:t>vấn đề phát sinh trong quá trình triển khai tự đánh giá.</w:t>
      </w:r>
      <w:r w:rsidR="00867CDA">
        <w:t xml:space="preserve">Tiếp tục tham mưu </w:t>
      </w:r>
      <w:r w:rsidR="00572755">
        <w:t xml:space="preserve">đề nghị </w:t>
      </w:r>
      <w:r w:rsidR="00867CDA">
        <w:t>với các cấp lãnh đạo</w:t>
      </w:r>
      <w:r w:rsidR="00572755">
        <w:t xml:space="preserve"> quan tâm hỗ trợ trong quá trình thực hiện cải tiến nâng cao chất lượng theo kế hoạch</w:t>
      </w:r>
      <w:r w:rsidR="00536A67">
        <w:t xml:space="preserve"> và báo cáo tự đánh giá còn chưa khắc phục và hoàn thiện</w:t>
      </w:r>
    </w:p>
    <w:p w:rsidR="00536A67" w:rsidRDefault="00867CDA" w:rsidP="00050C2D">
      <w:pPr>
        <w:spacing w:line="288" w:lineRule="auto"/>
        <w:jc w:val="both"/>
        <w:rPr>
          <w:b/>
        </w:rPr>
      </w:pPr>
      <w:r>
        <w:tab/>
      </w:r>
      <w:r w:rsidR="00536A67" w:rsidRPr="00536A67">
        <w:rPr>
          <w:b/>
        </w:rPr>
        <w:t>2. Các thành viện của Hội đồng tự đánh giá</w:t>
      </w:r>
    </w:p>
    <w:p w:rsidR="0053620A" w:rsidRPr="00BB49B5" w:rsidRDefault="00536A67" w:rsidP="00050C2D">
      <w:pPr>
        <w:spacing w:line="288" w:lineRule="auto"/>
        <w:jc w:val="both"/>
      </w:pPr>
      <w:r>
        <w:rPr>
          <w:b/>
        </w:rPr>
        <w:tab/>
      </w:r>
      <w:r w:rsidR="0053620A" w:rsidRPr="00BB49B5">
        <w:t>Thực hiện những công việc do Hiệu trưởng, Chủ tịch Hội đồng tự đánh giá phân công và chịu trách nhiệm</w:t>
      </w:r>
    </w:p>
    <w:p w:rsidR="00536A67" w:rsidRDefault="0053620A" w:rsidP="00050C2D">
      <w:pPr>
        <w:spacing w:line="288" w:lineRule="auto"/>
        <w:jc w:val="both"/>
      </w:pPr>
      <w:r>
        <w:rPr>
          <w:b/>
        </w:rPr>
        <w:tab/>
      </w:r>
      <w:r w:rsidR="00536A67" w:rsidRPr="00536A67">
        <w:t xml:space="preserve">Triển khai tự </w:t>
      </w:r>
      <w:r>
        <w:t>đánh</w:t>
      </w:r>
      <w:r w:rsidR="00536A67" w:rsidRPr="00536A67">
        <w:t xml:space="preserve"> giá và tham mưu với Hiệu trưởng, Chủ tịch Hội đồng </w:t>
      </w:r>
      <w:r w:rsidR="00536A67">
        <w:t>TĐG</w:t>
      </w:r>
      <w:r w:rsidR="00536A67" w:rsidRPr="00536A67">
        <w:t xml:space="preserve"> về các biện pháp nâng cao chất lượng các hoạt động của nhà trường</w:t>
      </w:r>
    </w:p>
    <w:p w:rsidR="00536A67" w:rsidRDefault="00536A67" w:rsidP="00050C2D">
      <w:pPr>
        <w:spacing w:line="288" w:lineRule="auto"/>
        <w:jc w:val="both"/>
      </w:pPr>
      <w:r>
        <w:tab/>
        <w:t xml:space="preserve">Phối hợp cuàng nhà trường tuyên truyền phổ biến chủ trương tự đánh giá; giới thiệu quy trình tự đánh giá, trao đổi kinh nghiệm tự đánh giá và yêu cầu các cá nhân liên quan phối hợp </w:t>
      </w:r>
      <w:r w:rsidR="0053620A">
        <w:t>thực hiện</w:t>
      </w:r>
    </w:p>
    <w:p w:rsidR="0053620A" w:rsidRDefault="0053620A" w:rsidP="00050C2D">
      <w:pPr>
        <w:spacing w:line="288" w:lineRule="auto"/>
        <w:jc w:val="both"/>
      </w:pPr>
      <w:r>
        <w:tab/>
        <w:t xml:space="preserve">Rà soát, thu thập minh chứng, đối chiếu với đánh giá mức độ đạt được của </w:t>
      </w:r>
      <w:r w:rsidRPr="0053620A">
        <w:t xml:space="preserve"> </w:t>
      </w:r>
      <w:r>
        <w:t>các tiêu chí chất lượng giáo dục do Bộ Giáo dục và Đào tạo ban hành.</w:t>
      </w:r>
    </w:p>
    <w:p w:rsidR="0053620A" w:rsidRDefault="0053620A" w:rsidP="00050C2D">
      <w:pPr>
        <w:spacing w:line="288" w:lineRule="auto"/>
        <w:jc w:val="both"/>
      </w:pPr>
      <w:r>
        <w:tab/>
      </w:r>
      <w:r w:rsidR="0087282C">
        <w:t>Hàng năm viết báo cáo kết quả thực hiện kế hoạch cải tiến chất lượng giáo dục nộp về Phòng GD&amp;ĐT thành phố theo quy định</w:t>
      </w:r>
    </w:p>
    <w:p w:rsidR="0053620A" w:rsidRDefault="0053620A" w:rsidP="00050C2D">
      <w:pPr>
        <w:spacing w:line="288" w:lineRule="auto"/>
        <w:jc w:val="both"/>
      </w:pPr>
      <w:r>
        <w:tab/>
        <w:t>Công bố báo cáo tự đánh giá trong nội bộ nhà trường</w:t>
      </w:r>
      <w:r w:rsidR="0087282C">
        <w:t>.</w:t>
      </w:r>
    </w:p>
    <w:p w:rsidR="00867CDA" w:rsidRDefault="00867CDA" w:rsidP="00050C2D">
      <w:pPr>
        <w:spacing w:line="288" w:lineRule="auto"/>
        <w:jc w:val="both"/>
      </w:pPr>
      <w:r>
        <w:tab/>
        <w:t xml:space="preserve">Trên đây là Kế hoạch cải tiến chất lượng giáo dục </w:t>
      </w:r>
      <w:r w:rsidR="0087282C">
        <w:t xml:space="preserve">năm học 2023-2024 </w:t>
      </w:r>
      <w:r>
        <w:t>của trường</w:t>
      </w:r>
      <w:r w:rsidR="0087282C">
        <w:t xml:space="preserve"> Mầm non Him Lam</w:t>
      </w:r>
      <w:r>
        <w:t xml:space="preserve">, trong quá trình thực hiện nếu gặp khó khăn, vướng mắc cần phản ảnh về Chủ tịch hội đồng để có hướng dẫn, chỉ đạo giải quyết kịp thời./. </w:t>
      </w:r>
    </w:p>
    <w:p w:rsidR="00831FCB" w:rsidRDefault="00831FCB" w:rsidP="00536A67">
      <w:pPr>
        <w:spacing w:line="276" w:lineRule="auto"/>
        <w:jc w:val="both"/>
      </w:pPr>
    </w:p>
    <w:tbl>
      <w:tblPr>
        <w:tblStyle w:val="TableGrid"/>
        <w:tblW w:w="0" w:type="auto"/>
        <w:tblInd w:w="108" w:type="dxa"/>
        <w:tblLook w:val="04A0" w:firstRow="1" w:lastRow="0" w:firstColumn="1" w:lastColumn="0" w:noHBand="0" w:noVBand="1"/>
      </w:tblPr>
      <w:tblGrid>
        <w:gridCol w:w="4536"/>
        <w:gridCol w:w="4536"/>
      </w:tblGrid>
      <w:tr w:rsidR="00831FCB" w:rsidTr="00131FCC">
        <w:tc>
          <w:tcPr>
            <w:tcW w:w="4536" w:type="dxa"/>
          </w:tcPr>
          <w:p w:rsidR="00831FCB" w:rsidRPr="0087282C" w:rsidRDefault="00831FCB" w:rsidP="003C06E6">
            <w:pPr>
              <w:jc w:val="both"/>
              <w:rPr>
                <w:b/>
                <w:i/>
                <w:sz w:val="24"/>
                <w:szCs w:val="24"/>
              </w:rPr>
            </w:pPr>
            <w:r w:rsidRPr="0087282C">
              <w:rPr>
                <w:b/>
                <w:i/>
                <w:sz w:val="24"/>
                <w:szCs w:val="24"/>
              </w:rPr>
              <w:t xml:space="preserve">Nơi nhận: </w:t>
            </w:r>
          </w:p>
          <w:p w:rsidR="00831FCB" w:rsidRDefault="00831FCB" w:rsidP="003C06E6">
            <w:pPr>
              <w:jc w:val="both"/>
              <w:rPr>
                <w:sz w:val="24"/>
                <w:szCs w:val="24"/>
              </w:rPr>
            </w:pPr>
            <w:r w:rsidRPr="0087282C">
              <w:rPr>
                <w:sz w:val="24"/>
                <w:szCs w:val="24"/>
              </w:rPr>
              <w:t>-</w:t>
            </w:r>
            <w:r>
              <w:rPr>
                <w:sz w:val="24"/>
                <w:szCs w:val="24"/>
              </w:rPr>
              <w:t xml:space="preserve"> </w:t>
            </w:r>
            <w:r w:rsidRPr="0087282C">
              <w:rPr>
                <w:sz w:val="24"/>
                <w:szCs w:val="24"/>
              </w:rPr>
              <w:t>Phòng GDĐT (để b/c)</w:t>
            </w:r>
            <w:r>
              <w:rPr>
                <w:sz w:val="24"/>
                <w:szCs w:val="24"/>
              </w:rPr>
              <w:t>;</w:t>
            </w:r>
          </w:p>
          <w:p w:rsidR="00831FCB" w:rsidRDefault="00831FCB" w:rsidP="003C06E6">
            <w:pPr>
              <w:jc w:val="both"/>
              <w:rPr>
                <w:sz w:val="24"/>
                <w:szCs w:val="24"/>
              </w:rPr>
            </w:pPr>
            <w:r w:rsidRPr="0087282C">
              <w:rPr>
                <w:sz w:val="24"/>
                <w:szCs w:val="24"/>
              </w:rPr>
              <w:t>- CBGV, NV;</w:t>
            </w:r>
          </w:p>
          <w:p w:rsidR="00831FCB" w:rsidRDefault="00831FCB" w:rsidP="003C06E6">
            <w:pPr>
              <w:jc w:val="both"/>
            </w:pPr>
            <w:r w:rsidRPr="0087282C">
              <w:rPr>
                <w:sz w:val="24"/>
                <w:szCs w:val="24"/>
              </w:rPr>
              <w:t>- Lưu VT</w:t>
            </w:r>
            <w:r>
              <w:rPr>
                <w:sz w:val="24"/>
                <w:szCs w:val="24"/>
              </w:rPr>
              <w:t>, CM</w:t>
            </w:r>
            <w:r w:rsidRPr="0087282C">
              <w:rPr>
                <w:sz w:val="24"/>
                <w:szCs w:val="24"/>
              </w:rPr>
              <w:t>.</w:t>
            </w:r>
          </w:p>
        </w:tc>
        <w:tc>
          <w:tcPr>
            <w:tcW w:w="4536" w:type="dxa"/>
          </w:tcPr>
          <w:p w:rsidR="00831FCB" w:rsidRPr="00831FCB" w:rsidRDefault="00831FCB" w:rsidP="00831FCB">
            <w:pPr>
              <w:jc w:val="center"/>
              <w:rPr>
                <w:b/>
                <w:szCs w:val="28"/>
              </w:rPr>
            </w:pPr>
            <w:r w:rsidRPr="00831FCB">
              <w:rPr>
                <w:b/>
                <w:szCs w:val="28"/>
              </w:rPr>
              <w:t>TM. HIỆU TRƯỞNG</w:t>
            </w:r>
          </w:p>
          <w:p w:rsidR="00831FCB" w:rsidRDefault="00831FCB" w:rsidP="00831FCB">
            <w:pPr>
              <w:jc w:val="center"/>
              <w:rPr>
                <w:b/>
                <w:szCs w:val="28"/>
              </w:rPr>
            </w:pPr>
            <w:r w:rsidRPr="00831FCB">
              <w:rPr>
                <w:b/>
                <w:szCs w:val="28"/>
              </w:rPr>
              <w:t>PHÓ HIỆU TRƯỞNG</w:t>
            </w:r>
          </w:p>
          <w:p w:rsidR="003C06E6" w:rsidRDefault="003C06E6" w:rsidP="00831FCB">
            <w:pPr>
              <w:jc w:val="center"/>
              <w:rPr>
                <w:b/>
                <w:szCs w:val="28"/>
              </w:rPr>
            </w:pPr>
          </w:p>
          <w:p w:rsidR="003C06E6" w:rsidRDefault="003C06E6" w:rsidP="00831FCB">
            <w:pPr>
              <w:jc w:val="center"/>
              <w:rPr>
                <w:b/>
                <w:szCs w:val="28"/>
              </w:rPr>
            </w:pPr>
          </w:p>
          <w:p w:rsidR="003C06E6" w:rsidRDefault="003C06E6" w:rsidP="00831FCB">
            <w:pPr>
              <w:jc w:val="center"/>
              <w:rPr>
                <w:b/>
                <w:szCs w:val="28"/>
              </w:rPr>
            </w:pPr>
          </w:p>
          <w:p w:rsidR="003C06E6" w:rsidRDefault="003C06E6" w:rsidP="00831FCB">
            <w:pPr>
              <w:jc w:val="center"/>
              <w:rPr>
                <w:b/>
                <w:szCs w:val="28"/>
              </w:rPr>
            </w:pPr>
          </w:p>
          <w:p w:rsidR="003C06E6" w:rsidRDefault="003C06E6" w:rsidP="00831FCB">
            <w:pPr>
              <w:jc w:val="center"/>
              <w:rPr>
                <w:b/>
                <w:szCs w:val="28"/>
              </w:rPr>
            </w:pPr>
          </w:p>
          <w:p w:rsidR="003C06E6" w:rsidRDefault="003C06E6" w:rsidP="00831FCB">
            <w:pPr>
              <w:jc w:val="center"/>
              <w:rPr>
                <w:b/>
                <w:szCs w:val="28"/>
              </w:rPr>
            </w:pPr>
          </w:p>
          <w:p w:rsidR="003C06E6" w:rsidRPr="00831FCB" w:rsidRDefault="003C06E6" w:rsidP="00831FCB">
            <w:pPr>
              <w:jc w:val="center"/>
              <w:rPr>
                <w:b/>
                <w:szCs w:val="28"/>
              </w:rPr>
            </w:pPr>
          </w:p>
          <w:p w:rsidR="00831FCB" w:rsidRDefault="003C06E6" w:rsidP="00335944">
            <w:pPr>
              <w:jc w:val="center"/>
            </w:pPr>
            <w:r w:rsidRPr="003C06E6">
              <w:rPr>
                <w:b/>
                <w:szCs w:val="28"/>
              </w:rPr>
              <w:t>Nguyễn Thị Thuý</w:t>
            </w:r>
          </w:p>
        </w:tc>
      </w:tr>
    </w:tbl>
    <w:p w:rsidR="00831FCB" w:rsidRDefault="00831FCB" w:rsidP="00536A67">
      <w:pPr>
        <w:spacing w:line="276" w:lineRule="auto"/>
        <w:jc w:val="both"/>
      </w:pPr>
    </w:p>
    <w:p w:rsidR="00867CDA" w:rsidRDefault="00867CDA" w:rsidP="006D202D">
      <w:pPr>
        <w:jc w:val="both"/>
      </w:pPr>
    </w:p>
    <w:p w:rsidR="00831FCB" w:rsidRPr="00831FCB" w:rsidRDefault="0087282C" w:rsidP="00831FCB">
      <w:pPr>
        <w:jc w:val="both"/>
        <w:rPr>
          <w:b/>
          <w:szCs w:val="28"/>
        </w:rPr>
      </w:pPr>
      <w:r>
        <w:rPr>
          <w:sz w:val="24"/>
          <w:szCs w:val="24"/>
        </w:rPr>
        <w:t xml:space="preserve"> </w:t>
      </w:r>
    </w:p>
    <w:p w:rsidR="00BD1871" w:rsidRDefault="00BD1871" w:rsidP="006D202D">
      <w:pPr>
        <w:jc w:val="both"/>
      </w:pPr>
    </w:p>
    <w:p w:rsidR="002323F8" w:rsidRDefault="002323F8" w:rsidP="006D202D">
      <w:pPr>
        <w:jc w:val="both"/>
      </w:pPr>
    </w:p>
    <w:p w:rsidR="002323F8" w:rsidRDefault="002323F8" w:rsidP="006D202D">
      <w:pPr>
        <w:jc w:val="both"/>
      </w:pPr>
    </w:p>
    <w:sectPr w:rsidR="002323F8" w:rsidSect="00383DD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02"/>
    <w:rsid w:val="000429C7"/>
    <w:rsid w:val="00050C2D"/>
    <w:rsid w:val="000974A8"/>
    <w:rsid w:val="000B1872"/>
    <w:rsid w:val="000B3400"/>
    <w:rsid w:val="000D57E4"/>
    <w:rsid w:val="000F42EA"/>
    <w:rsid w:val="00122902"/>
    <w:rsid w:val="001305FA"/>
    <w:rsid w:val="001315E2"/>
    <w:rsid w:val="00131FCC"/>
    <w:rsid w:val="00145C25"/>
    <w:rsid w:val="00174416"/>
    <w:rsid w:val="0018562A"/>
    <w:rsid w:val="001A72AF"/>
    <w:rsid w:val="001D4D8C"/>
    <w:rsid w:val="002323F8"/>
    <w:rsid w:val="00311FAB"/>
    <w:rsid w:val="00335944"/>
    <w:rsid w:val="00371CC2"/>
    <w:rsid w:val="00374B3A"/>
    <w:rsid w:val="00383DDD"/>
    <w:rsid w:val="003C06E6"/>
    <w:rsid w:val="003F6E5B"/>
    <w:rsid w:val="0041336A"/>
    <w:rsid w:val="00461B23"/>
    <w:rsid w:val="004D4CAE"/>
    <w:rsid w:val="004E4667"/>
    <w:rsid w:val="0052043E"/>
    <w:rsid w:val="00521EF8"/>
    <w:rsid w:val="0053620A"/>
    <w:rsid w:val="00536A67"/>
    <w:rsid w:val="00572755"/>
    <w:rsid w:val="005D1839"/>
    <w:rsid w:val="00622BCA"/>
    <w:rsid w:val="006654D5"/>
    <w:rsid w:val="006C58F8"/>
    <w:rsid w:val="006D202D"/>
    <w:rsid w:val="006D24FD"/>
    <w:rsid w:val="006D3FEF"/>
    <w:rsid w:val="0071248F"/>
    <w:rsid w:val="007711F3"/>
    <w:rsid w:val="00773D5C"/>
    <w:rsid w:val="00831FCB"/>
    <w:rsid w:val="00867CDA"/>
    <w:rsid w:val="0087282C"/>
    <w:rsid w:val="008A695A"/>
    <w:rsid w:val="009207AE"/>
    <w:rsid w:val="00940455"/>
    <w:rsid w:val="00943D6E"/>
    <w:rsid w:val="00992348"/>
    <w:rsid w:val="00A36CDF"/>
    <w:rsid w:val="00A420C2"/>
    <w:rsid w:val="00B712CB"/>
    <w:rsid w:val="00BA43B9"/>
    <w:rsid w:val="00BB49B5"/>
    <w:rsid w:val="00BD1871"/>
    <w:rsid w:val="00C05C48"/>
    <w:rsid w:val="00CA3E65"/>
    <w:rsid w:val="00CC1B54"/>
    <w:rsid w:val="00CC6897"/>
    <w:rsid w:val="00CD5E97"/>
    <w:rsid w:val="00CE663E"/>
    <w:rsid w:val="00CF47D3"/>
    <w:rsid w:val="00D108FF"/>
    <w:rsid w:val="00D22075"/>
    <w:rsid w:val="00D33929"/>
    <w:rsid w:val="00DA619B"/>
    <w:rsid w:val="00DF58FF"/>
    <w:rsid w:val="00E4647B"/>
    <w:rsid w:val="00E547E0"/>
    <w:rsid w:val="00EF44DE"/>
    <w:rsid w:val="00FB5441"/>
    <w:rsid w:val="00FB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8562A"/>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8562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DF2D-3F86-4E25-A66F-0D490C52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This MC</cp:lastModifiedBy>
  <cp:revision>80</cp:revision>
  <dcterms:created xsi:type="dcterms:W3CDTF">2023-11-22T09:04:00Z</dcterms:created>
  <dcterms:modified xsi:type="dcterms:W3CDTF">2023-12-07T07:51:00Z</dcterms:modified>
</cp:coreProperties>
</file>